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AA" w:rsidRPr="002D2CD1" w:rsidRDefault="000A0AAA" w:rsidP="000A0AAA">
      <w:pPr>
        <w:pStyle w:val="Heading1"/>
        <w:spacing w:before="120" w:after="120" w:line="240" w:lineRule="auto"/>
        <w:rPr>
          <w:rFonts w:ascii="Calibri" w:hAnsi="Calibri"/>
          <w:b w:val="0"/>
          <w:sz w:val="24"/>
        </w:rPr>
      </w:pPr>
      <w:bookmarkStart w:id="0" w:name="_Toc487029154"/>
      <w:bookmarkStart w:id="1" w:name="_Toc488619463"/>
      <w:bookmarkStart w:id="2" w:name="_Toc498006009"/>
      <w:r w:rsidRPr="002D2CD1">
        <w:rPr>
          <w:rFonts w:ascii="Calibri" w:hAnsi="Calibri"/>
          <w:color w:val="auto"/>
          <w:sz w:val="24"/>
        </w:rPr>
        <w:t xml:space="preserve">E1.2L FIȘA DE EVALUARE  GENERALĂ A PROIECTULUI </w:t>
      </w:r>
      <w:r w:rsidRPr="002D2CD1">
        <w:rPr>
          <w:rFonts w:ascii="Calibri" w:eastAsia="Calibri" w:hAnsi="Calibri"/>
          <w:color w:val="auto"/>
          <w:sz w:val="24"/>
        </w:rPr>
        <w:t>(</w:t>
      </w:r>
      <w:r w:rsidRPr="002D2CD1">
        <w:rPr>
          <w:rFonts w:ascii="Calibri" w:eastAsia="Calibri" w:hAnsi="Calibri"/>
          <w:i/>
          <w:color w:val="auto"/>
          <w:sz w:val="24"/>
        </w:rPr>
        <w:t>art. 17, alin. (1), lit. c), d) art. 20, alin. (1), lit. b), c), d), e), f) și g) din Reg. (UE) nr. 1305/2013</w:t>
      </w:r>
      <w:r w:rsidRPr="002D2CD1">
        <w:rPr>
          <w:rFonts w:ascii="Calibri" w:eastAsia="Calibri" w:hAnsi="Calibri"/>
          <w:color w:val="auto"/>
          <w:sz w:val="24"/>
        </w:rPr>
        <w:t>)</w:t>
      </w:r>
      <w:bookmarkEnd w:id="0"/>
      <w:bookmarkEnd w:id="1"/>
      <w:bookmarkEnd w:id="2"/>
    </w:p>
    <w:p w:rsidR="000A0AAA" w:rsidRPr="002D2CD1" w:rsidRDefault="000A0AAA" w:rsidP="000A0AAA">
      <w:pPr>
        <w:spacing w:before="120" w:after="120" w:line="240" w:lineRule="auto"/>
        <w:rPr>
          <w:b/>
          <w:sz w:val="24"/>
        </w:rPr>
      </w:pPr>
    </w:p>
    <w:p w:rsidR="000A0AAA" w:rsidRPr="002D2CD1" w:rsidRDefault="000A0AAA" w:rsidP="000A0AAA">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rsidR="000A0AAA" w:rsidRPr="002D2CD1" w:rsidRDefault="000A0AAA" w:rsidP="000A0AAA">
      <w:pPr>
        <w:pStyle w:val="BodyText3"/>
        <w:tabs>
          <w:tab w:val="left" w:pos="0"/>
        </w:tabs>
        <w:spacing w:before="120"/>
        <w:jc w:val="center"/>
        <w:rPr>
          <w:rFonts w:ascii="Calibri" w:hAnsi="Calibri"/>
          <w:b/>
          <w:sz w:val="24"/>
        </w:rPr>
      </w:pPr>
      <w:r w:rsidRPr="002D2CD1">
        <w:rPr>
          <w:rFonts w:ascii="Calibri" w:hAnsi="Calibri"/>
          <w:b/>
          <w:i/>
          <w:sz w:val="24"/>
        </w:rPr>
        <w:t xml:space="preserve">cu obiective care se încadrează în prevederile </w:t>
      </w:r>
      <w:r w:rsidRPr="00552D49">
        <w:rPr>
          <w:rFonts w:ascii="Calibri" w:hAnsi="Calibri"/>
          <w:b/>
          <w:i/>
          <w:sz w:val="24"/>
        </w:rPr>
        <w:t xml:space="preserve">art. 17,alin. (1), lit. c), d) </w:t>
      </w:r>
      <w:r w:rsidRPr="002D2CD1">
        <w:rPr>
          <w:rFonts w:ascii="Calibri" w:hAnsi="Calibri"/>
          <w:b/>
          <w:i/>
          <w:sz w:val="24"/>
        </w:rPr>
        <w:t>art. 20, alin. (1), lit. b), c), d), e), f)</w:t>
      </w:r>
      <w:r w:rsidRPr="002D2CD1">
        <w:rPr>
          <w:rStyle w:val="FootnoteReference"/>
          <w:rFonts w:ascii="Calibri" w:hAnsi="Calibri"/>
          <w:i/>
          <w:sz w:val="24"/>
        </w:rPr>
        <w:footnoteReference w:id="1"/>
      </w:r>
      <w:r w:rsidRPr="002D2CD1">
        <w:rPr>
          <w:rFonts w:ascii="Calibri" w:hAnsi="Calibri"/>
          <w:b/>
          <w:i/>
          <w:sz w:val="24"/>
        </w:rPr>
        <w:t xml:space="preserve"> și </w:t>
      </w:r>
      <w:r w:rsidRPr="002D2CD1">
        <w:rPr>
          <w:rFonts w:ascii="Calibri" w:hAnsi="Calibri" w:cs="Calibri"/>
          <w:b/>
          <w:i/>
          <w:sz w:val="24"/>
          <w:szCs w:val="24"/>
        </w:rPr>
        <w:t>g</w:t>
      </w:r>
      <w:r w:rsidRPr="002D2CD1">
        <w:rPr>
          <w:rFonts w:ascii="Calibri" w:hAnsi="Calibri"/>
          <w:b/>
          <w:i/>
          <w:sz w:val="24"/>
        </w:rPr>
        <w:t>) din Reg. (UE) nr. 1305/2013</w:t>
      </w:r>
    </w:p>
    <w:p w:rsidR="000A0AAA" w:rsidRPr="002D2CD1" w:rsidRDefault="000A0AAA" w:rsidP="000A0AAA">
      <w:pPr>
        <w:spacing w:before="120" w:after="120" w:line="240" w:lineRule="auto"/>
        <w:rPr>
          <w:sz w:val="24"/>
        </w:rPr>
      </w:pPr>
    </w:p>
    <w:p w:rsidR="000A0AAA" w:rsidRPr="002D2CD1" w:rsidRDefault="000A0AAA" w:rsidP="000A0AAA">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0A0AAA" w:rsidRPr="002D2CD1" w:rsidRDefault="000A0AAA" w:rsidP="000A0AAA">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0A0AAA" w:rsidRPr="002D2CD1" w:rsidRDefault="000A0AAA" w:rsidP="000A0AAA">
      <w:pPr>
        <w:spacing w:before="120" w:after="120" w:line="240" w:lineRule="auto"/>
        <w:rPr>
          <w:i/>
          <w:kern w:val="32"/>
          <w:sz w:val="24"/>
        </w:rPr>
      </w:pPr>
      <w:r w:rsidRPr="002D2CD1">
        <w:rPr>
          <w:i/>
          <w:kern w:val="32"/>
          <w:sz w:val="24"/>
        </w:rPr>
        <w:t>*se va prelua din Fișa de verificare a încadrării proiectului E 1.2.1L</w:t>
      </w:r>
    </w:p>
    <w:p w:rsidR="000A0AAA" w:rsidRPr="002D2CD1" w:rsidRDefault="000A0AAA" w:rsidP="000A0AAA">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0A0AAA" w:rsidRPr="002D2CD1" w:rsidRDefault="000A0AAA" w:rsidP="000A0AAA">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0A0AAA" w:rsidRPr="002D2CD1" w:rsidRDefault="000A0AAA" w:rsidP="000A0AAA">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0A0AAA" w:rsidRPr="002D2CD1" w:rsidRDefault="000A0AAA" w:rsidP="000A0AAA">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0A0AAA" w:rsidRPr="002D2CD1" w:rsidRDefault="000A0AAA" w:rsidP="000A0AAA">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0A0AAA" w:rsidRPr="002D2CD1" w:rsidRDefault="000A0AAA" w:rsidP="000A0AAA">
      <w:pPr>
        <w:overflowPunct w:val="0"/>
        <w:autoSpaceDE w:val="0"/>
        <w:autoSpaceDN w:val="0"/>
        <w:adjustRightInd w:val="0"/>
        <w:spacing w:after="0" w:line="240" w:lineRule="auto"/>
        <w:textAlignment w:val="baseline"/>
        <w:rPr>
          <w:i/>
          <w:sz w:val="24"/>
        </w:rPr>
      </w:pPr>
      <w:r w:rsidRPr="002D2CD1">
        <w:rPr>
          <w:rFonts w:eastAsia="Times New Roman" w:cs="Calibri"/>
          <w:bCs/>
          <w:sz w:val="24"/>
          <w:szCs w:val="24"/>
          <w:lang w:eastAsia="fr-FR"/>
        </w:rPr>
        <w:t>Structura</w:t>
      </w:r>
      <w:r w:rsidRPr="002D2CD1">
        <w:rPr>
          <w:sz w:val="24"/>
        </w:rPr>
        <w:t xml:space="preserve"> responsabilă de verificarea proiectului: ..............</w:t>
      </w:r>
    </w:p>
    <w:p w:rsidR="000A0AAA" w:rsidRPr="002D2CD1" w:rsidRDefault="000A0AAA" w:rsidP="000A0AAA">
      <w:pPr>
        <w:overflowPunct w:val="0"/>
        <w:autoSpaceDE w:val="0"/>
        <w:autoSpaceDN w:val="0"/>
        <w:adjustRightInd w:val="0"/>
        <w:spacing w:after="0" w:line="240" w:lineRule="auto"/>
        <w:textAlignment w:val="baseline"/>
        <w:rPr>
          <w:sz w:val="24"/>
        </w:rPr>
      </w:pPr>
      <w:r w:rsidRPr="002D2CD1">
        <w:rPr>
          <w:sz w:val="24"/>
        </w:rPr>
        <w:t xml:space="preserve">Data </w:t>
      </w:r>
      <w:r w:rsidRPr="002D2CD1">
        <w:rPr>
          <w:rFonts w:eastAsia="Times New Roman" w:cs="Calibri"/>
          <w:bCs/>
          <w:sz w:val="24"/>
          <w:szCs w:val="24"/>
          <w:lang w:eastAsia="fr-FR"/>
        </w:rPr>
        <w:t>transmiterii</w:t>
      </w:r>
      <w:r w:rsidRPr="002D2CD1">
        <w:rPr>
          <w:sz w:val="24"/>
        </w:rPr>
        <w:t xml:space="preserve"> proiectului de către SLIN-OJFIR la structura responsabilă:..............</w:t>
      </w:r>
    </w:p>
    <w:p w:rsidR="000A0AAA" w:rsidRPr="002D2CD1" w:rsidRDefault="000A0AAA" w:rsidP="000A0AAA">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p>
    <w:p w:rsidR="000A0AAA" w:rsidRPr="00B44C5D" w:rsidRDefault="000A0AAA" w:rsidP="000A0AAA">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rsidR="000A0AAA" w:rsidRPr="002D2CD1" w:rsidRDefault="000A0AAA" w:rsidP="000A0AAA">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0A0AAA" w:rsidRPr="002D2CD1" w:rsidRDefault="000A0AAA" w:rsidP="000A0AAA">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0A0AAA" w:rsidRPr="002D2CD1" w:rsidRDefault="000A0AAA" w:rsidP="000A0AAA">
      <w:pPr>
        <w:overflowPunct w:val="0"/>
        <w:autoSpaceDE w:val="0"/>
        <w:autoSpaceDN w:val="0"/>
        <w:adjustRightInd w:val="0"/>
        <w:spacing w:after="0" w:line="240" w:lineRule="auto"/>
        <w:textAlignment w:val="baseline"/>
        <w:rPr>
          <w:i/>
          <w:sz w:val="24"/>
          <w:u w:val="single"/>
        </w:rPr>
      </w:pPr>
    </w:p>
    <w:p w:rsidR="000A0AAA" w:rsidRPr="002D2CD1" w:rsidRDefault="000A0AAA" w:rsidP="000A0AAA">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0A0AAA" w:rsidRPr="002D2CD1" w:rsidRDefault="000A0AAA" w:rsidP="000A0AAA">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0A0AAA" w:rsidRPr="002D2CD1" w:rsidRDefault="000A0AAA" w:rsidP="000A0AAA">
      <w:pPr>
        <w:spacing w:after="0" w:line="240" w:lineRule="auto"/>
        <w:rPr>
          <w:sz w:val="24"/>
        </w:rPr>
      </w:pPr>
      <w:r w:rsidRPr="002D2CD1">
        <w:rPr>
          <w:sz w:val="24"/>
        </w:rPr>
        <w:t>Funcţie reprezentant legal:___________________________________________________</w:t>
      </w:r>
    </w:p>
    <w:p w:rsidR="000A0AAA" w:rsidRDefault="000A0AAA" w:rsidP="000A0AAA">
      <w:pPr>
        <w:spacing w:after="0" w:line="240" w:lineRule="auto"/>
        <w:rPr>
          <w:sz w:val="24"/>
        </w:rPr>
      </w:pPr>
    </w:p>
    <w:p w:rsidR="000A0AAA" w:rsidRPr="002D2CD1" w:rsidRDefault="000A0AAA" w:rsidP="000A0AAA">
      <w:pPr>
        <w:spacing w:after="0" w:line="240" w:lineRule="auto"/>
        <w:rPr>
          <w:sz w:val="24"/>
        </w:rPr>
      </w:pPr>
    </w:p>
    <w:p w:rsidR="000A0AAA" w:rsidRPr="002D2CD1" w:rsidRDefault="000A0AAA" w:rsidP="000A0AAA">
      <w:pPr>
        <w:overflowPunct w:val="0"/>
        <w:autoSpaceDE w:val="0"/>
        <w:autoSpaceDN w:val="0"/>
        <w:adjustRightInd w:val="0"/>
        <w:spacing w:before="120" w:after="120" w:line="240" w:lineRule="auto"/>
        <w:textAlignment w:val="baseline"/>
        <w:rPr>
          <w:b/>
          <w:i/>
          <w:sz w:val="24"/>
        </w:rPr>
      </w:pPr>
      <w:r w:rsidRPr="002D2CD1">
        <w:rPr>
          <w:b/>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0A0AAA" w:rsidRPr="006723F4" w:rsidTr="00B66727">
        <w:trPr>
          <w:trHeight w:val="247"/>
        </w:trPr>
        <w:tc>
          <w:tcPr>
            <w:tcW w:w="7052" w:type="dxa"/>
            <w:tcBorders>
              <w:top w:val="single" w:sz="4" w:space="0" w:color="auto"/>
              <w:left w:val="single" w:sz="4" w:space="0" w:color="auto"/>
              <w:bottom w:val="single" w:sz="4" w:space="0" w:color="auto"/>
              <w:right w:val="single" w:sz="4" w:space="0" w:color="auto"/>
            </w:tcBorders>
          </w:tcPr>
          <w:p w:rsidR="000A0AAA" w:rsidRPr="006723F4" w:rsidRDefault="000A0AAA" w:rsidP="00B66727">
            <w:pPr>
              <w:overflowPunct w:val="0"/>
              <w:autoSpaceDE w:val="0"/>
              <w:autoSpaceDN w:val="0"/>
              <w:adjustRightInd w:val="0"/>
              <w:spacing w:before="120" w:after="120" w:line="240" w:lineRule="auto"/>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0A0AAA" w:rsidRPr="006723F4"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799" w:type="dxa"/>
            <w:tcBorders>
              <w:top w:val="single" w:sz="4" w:space="0" w:color="auto"/>
              <w:left w:val="single" w:sz="4" w:space="0" w:color="auto"/>
              <w:bottom w:val="single" w:sz="4" w:space="0" w:color="auto"/>
              <w:right w:val="single" w:sz="4" w:space="0" w:color="auto"/>
            </w:tcBorders>
            <w:vAlign w:val="center"/>
          </w:tcPr>
          <w:p w:rsidR="000A0AAA" w:rsidRPr="006723F4"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A0AAA" w:rsidRPr="006723F4" w:rsidRDefault="000A0AAA" w:rsidP="00B66727">
            <w:pPr>
              <w:overflowPunct w:val="0"/>
              <w:autoSpaceDE w:val="0"/>
              <w:autoSpaceDN w:val="0"/>
              <w:adjustRightInd w:val="0"/>
              <w:spacing w:before="120" w:after="120" w:line="240" w:lineRule="auto"/>
              <w:jc w:val="center"/>
              <w:textAlignment w:val="baseline"/>
              <w:rPr>
                <w:sz w:val="24"/>
              </w:rPr>
            </w:pPr>
          </w:p>
        </w:tc>
      </w:tr>
      <w:tr w:rsidR="000A0AAA" w:rsidRPr="006723F4" w:rsidTr="00B66727">
        <w:trPr>
          <w:trHeight w:val="247"/>
        </w:trPr>
        <w:tc>
          <w:tcPr>
            <w:tcW w:w="7052" w:type="dxa"/>
            <w:tcBorders>
              <w:top w:val="single" w:sz="4" w:space="0" w:color="auto"/>
              <w:left w:val="single" w:sz="4" w:space="0" w:color="auto"/>
              <w:bottom w:val="single" w:sz="4" w:space="0" w:color="auto"/>
              <w:right w:val="single" w:sz="4" w:space="0" w:color="auto"/>
            </w:tcBorders>
          </w:tcPr>
          <w:p w:rsidR="000A0AAA" w:rsidRPr="006723F4" w:rsidRDefault="000A0AAA" w:rsidP="00B66727">
            <w:pPr>
              <w:overflowPunct w:val="0"/>
              <w:autoSpaceDE w:val="0"/>
              <w:autoSpaceDN w:val="0"/>
              <w:adjustRightInd w:val="0"/>
              <w:spacing w:before="120" w:after="120" w:line="240" w:lineRule="auto"/>
              <w:textAlignment w:val="baseline"/>
              <w:rPr>
                <w:sz w:val="24"/>
              </w:rPr>
            </w:pPr>
            <w:r w:rsidRPr="00741FE3">
              <w:rPr>
                <w:b/>
                <w:sz w:val="24"/>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rsidR="000A0AAA" w:rsidRPr="006723F4"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rsidR="000A0AAA" w:rsidRPr="006723F4"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A0AAA" w:rsidRPr="006723F4" w:rsidRDefault="000A0AAA" w:rsidP="00B66727">
            <w:pPr>
              <w:overflowPunct w:val="0"/>
              <w:autoSpaceDE w:val="0"/>
              <w:autoSpaceDN w:val="0"/>
              <w:adjustRightInd w:val="0"/>
              <w:spacing w:before="120" w:after="120" w:line="240" w:lineRule="auto"/>
              <w:jc w:val="center"/>
              <w:textAlignment w:val="baseline"/>
              <w:rPr>
                <w:sz w:val="24"/>
              </w:rPr>
            </w:pPr>
            <w:r>
              <w:rPr>
                <w:sz w:val="24"/>
              </w:rPr>
              <w:t>NU ESTE CAZUL</w:t>
            </w:r>
          </w:p>
        </w:tc>
      </w:tr>
      <w:tr w:rsidR="000A0AAA" w:rsidRPr="006723F4" w:rsidTr="00B66727">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1</w:t>
            </w:r>
            <w:r w:rsidRPr="002D2CD1">
              <w:rPr>
                <w:sz w:val="24"/>
              </w:rPr>
              <w:t>.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0A0AAA" w:rsidRPr="002D2CD1" w:rsidRDefault="000A0AAA" w:rsidP="00B66727">
            <w:pPr>
              <w:overflowPunct w:val="0"/>
              <w:autoSpaceDE w:val="0"/>
              <w:autoSpaceDN w:val="0"/>
              <w:adjustRightInd w:val="0"/>
              <w:spacing w:before="120" w:after="120" w:line="240" w:lineRule="auto"/>
              <w:jc w:val="center"/>
              <w:textAlignment w:val="baseline"/>
              <w:rPr>
                <w:sz w:val="24"/>
              </w:rPr>
            </w:pPr>
          </w:p>
        </w:tc>
      </w:tr>
      <w:tr w:rsidR="000A0AAA" w:rsidRPr="006723F4" w:rsidTr="00B66727">
        <w:trPr>
          <w:trHeight w:val="530"/>
        </w:trPr>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overflowPunct w:val="0"/>
              <w:autoSpaceDE w:val="0"/>
              <w:autoSpaceDN w:val="0"/>
              <w:adjustRightInd w:val="0"/>
              <w:spacing w:before="120" w:after="120" w:line="240" w:lineRule="auto"/>
              <w:jc w:val="both"/>
              <w:textAlignment w:val="baseline"/>
              <w:rPr>
                <w:sz w:val="24"/>
              </w:rPr>
            </w:pPr>
            <w:r>
              <w:rPr>
                <w:sz w:val="24"/>
              </w:rPr>
              <w:t>2</w:t>
            </w:r>
            <w:r w:rsidRPr="002D2CD1">
              <w:rPr>
                <w:sz w:val="24"/>
              </w:rPr>
              <w:t>.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0A0AAA" w:rsidRPr="002D2CD1" w:rsidRDefault="000A0AAA" w:rsidP="00B66727">
            <w:pPr>
              <w:overflowPunct w:val="0"/>
              <w:autoSpaceDE w:val="0"/>
              <w:autoSpaceDN w:val="0"/>
              <w:adjustRightInd w:val="0"/>
              <w:spacing w:before="120" w:after="120" w:line="240" w:lineRule="auto"/>
              <w:jc w:val="center"/>
              <w:textAlignment w:val="baseline"/>
              <w:rPr>
                <w:sz w:val="24"/>
              </w:rPr>
            </w:pPr>
          </w:p>
        </w:tc>
      </w:tr>
      <w:tr w:rsidR="000A0AAA" w:rsidRPr="006723F4" w:rsidTr="00B66727">
        <w:trPr>
          <w:trHeight w:val="530"/>
        </w:trPr>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overflowPunct w:val="0"/>
              <w:autoSpaceDE w:val="0"/>
              <w:autoSpaceDN w:val="0"/>
              <w:adjustRightInd w:val="0"/>
              <w:spacing w:before="120" w:after="120" w:line="240" w:lineRule="auto"/>
              <w:jc w:val="both"/>
              <w:textAlignment w:val="baseline"/>
              <w:rPr>
                <w:sz w:val="24"/>
              </w:rPr>
            </w:pPr>
            <w:r>
              <w:rPr>
                <w:sz w:val="24"/>
              </w:rPr>
              <w:t>3</w:t>
            </w:r>
            <w:r w:rsidRPr="002D2CD1">
              <w:rPr>
                <w:sz w:val="24"/>
              </w:rPr>
              <w:t xml:space="preserve">. </w:t>
            </w:r>
            <w:r w:rsidRPr="002D2CD1">
              <w:rPr>
                <w:spacing w:val="-4"/>
                <w:sz w:val="2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0A0AAA" w:rsidRPr="002D2CD1" w:rsidRDefault="000A0AAA" w:rsidP="00B66727">
            <w:pPr>
              <w:overflowPunct w:val="0"/>
              <w:autoSpaceDE w:val="0"/>
              <w:autoSpaceDN w:val="0"/>
              <w:adjustRightInd w:val="0"/>
              <w:spacing w:before="120" w:after="120" w:line="240" w:lineRule="auto"/>
              <w:jc w:val="center"/>
              <w:textAlignment w:val="baseline"/>
              <w:rPr>
                <w:sz w:val="24"/>
              </w:rPr>
            </w:pPr>
          </w:p>
        </w:tc>
      </w:tr>
      <w:tr w:rsidR="000A0AAA" w:rsidRPr="006723F4" w:rsidTr="00B66727">
        <w:trPr>
          <w:trHeight w:val="530"/>
        </w:trPr>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overflowPunct w:val="0"/>
              <w:autoSpaceDE w:val="0"/>
              <w:autoSpaceDN w:val="0"/>
              <w:adjustRightInd w:val="0"/>
              <w:spacing w:before="120" w:after="120" w:line="240" w:lineRule="auto"/>
              <w:jc w:val="both"/>
              <w:textAlignment w:val="baseline"/>
              <w:rPr>
                <w:sz w:val="24"/>
              </w:rPr>
            </w:pPr>
            <w:r>
              <w:rPr>
                <w:sz w:val="24"/>
              </w:rPr>
              <w:lastRenderedPageBreak/>
              <w:t>4</w:t>
            </w:r>
            <w:r w:rsidRPr="002D2CD1">
              <w:rPr>
                <w:sz w:val="24"/>
              </w:rPr>
              <w:t>. Solicitantul respectă prevederile art. 6</w:t>
            </w:r>
            <w:r w:rsidRPr="002D2CD1">
              <w:rPr>
                <w:sz w:val="24"/>
                <w:vertAlign w:val="superscript"/>
              </w:rPr>
              <w:t>1</w:t>
            </w:r>
            <w:r w:rsidRPr="002D2CD1">
              <w:rPr>
                <w:sz w:val="24"/>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0A0AAA" w:rsidRPr="002D2CD1" w:rsidRDefault="000A0AAA" w:rsidP="00B66727">
            <w:pPr>
              <w:overflowPunct w:val="0"/>
              <w:autoSpaceDE w:val="0"/>
              <w:autoSpaceDN w:val="0"/>
              <w:adjustRightInd w:val="0"/>
              <w:spacing w:before="120" w:after="120" w:line="240" w:lineRule="auto"/>
              <w:jc w:val="both"/>
              <w:textAlignment w:val="baseline"/>
              <w:rPr>
                <w:i/>
                <w:sz w:val="24"/>
              </w:rPr>
            </w:pPr>
            <w:r w:rsidRPr="002D2CD1">
              <w:rPr>
                <w:i/>
                <w:sz w:val="24"/>
              </w:rPr>
              <w:t>(solicitantul care se încadrează în prevederile art. 6</w:t>
            </w:r>
            <w:r w:rsidRPr="002D2CD1">
              <w:rPr>
                <w:i/>
                <w:sz w:val="24"/>
                <w:vertAlign w:val="superscript"/>
              </w:rPr>
              <w:t>1</w:t>
            </w:r>
            <w:r w:rsidRPr="002D2CD1">
              <w:rPr>
                <w:i/>
                <w:sz w:val="24"/>
              </w:rPr>
              <w:t xml:space="preserve"> poate depune/ redepune doar în sesiunile următoare celei în care a fost depus proiectul selectat pentru finanțare, lansate de GAL - dacă este cazul)</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0A0AAA" w:rsidRPr="002D2CD1" w:rsidRDefault="000A0AAA" w:rsidP="00B66727">
            <w:pPr>
              <w:overflowPunct w:val="0"/>
              <w:autoSpaceDE w:val="0"/>
              <w:autoSpaceDN w:val="0"/>
              <w:adjustRightInd w:val="0"/>
              <w:spacing w:before="120" w:after="120" w:line="240" w:lineRule="auto"/>
              <w:jc w:val="center"/>
              <w:textAlignment w:val="baseline"/>
              <w:rPr>
                <w:sz w:val="24"/>
              </w:rPr>
            </w:pPr>
          </w:p>
        </w:tc>
      </w:tr>
      <w:tr w:rsidR="000A0AAA" w:rsidRPr="006723F4" w:rsidTr="00B66727">
        <w:trPr>
          <w:trHeight w:val="530"/>
        </w:trPr>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Pr>
                <w:sz w:val="24"/>
              </w:rPr>
              <w:t>5</w:t>
            </w:r>
            <w:r w:rsidRPr="002D2CD1">
              <w:rPr>
                <w:sz w:val="24"/>
              </w:rPr>
              <w:t>.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0A0AAA" w:rsidRPr="002D2CD1" w:rsidRDefault="000A0AAA" w:rsidP="00B66727">
            <w:pPr>
              <w:overflowPunct w:val="0"/>
              <w:autoSpaceDE w:val="0"/>
              <w:autoSpaceDN w:val="0"/>
              <w:adjustRightInd w:val="0"/>
              <w:spacing w:before="120" w:after="120" w:line="240" w:lineRule="auto"/>
              <w:jc w:val="center"/>
              <w:textAlignment w:val="baseline"/>
              <w:rPr>
                <w:sz w:val="24"/>
              </w:rPr>
            </w:pPr>
          </w:p>
        </w:tc>
      </w:tr>
      <w:tr w:rsidR="000A0AAA" w:rsidRPr="006723F4" w:rsidTr="00B66727">
        <w:trPr>
          <w:trHeight w:val="74"/>
        </w:trPr>
        <w:tc>
          <w:tcPr>
            <w:tcW w:w="9283" w:type="dxa"/>
            <w:gridSpan w:val="4"/>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overflowPunct w:val="0"/>
              <w:autoSpaceDE w:val="0"/>
              <w:autoSpaceDN w:val="0"/>
              <w:adjustRightInd w:val="0"/>
              <w:spacing w:before="120" w:after="120" w:line="240" w:lineRule="auto"/>
              <w:textAlignment w:val="baseline"/>
              <w:rPr>
                <w:b/>
                <w:i/>
                <w:sz w:val="24"/>
              </w:rPr>
            </w:pPr>
            <w:r w:rsidRPr="002D2CD1">
              <w:rPr>
                <w:b/>
                <w:i/>
                <w:sz w:val="24"/>
              </w:rPr>
              <w:t>Secțiune aplicabilă doar beneficiarilor persoane juridice de drept privat cu scop patrimonial</w:t>
            </w:r>
          </w:p>
        </w:tc>
      </w:tr>
      <w:tr w:rsidR="000A0AAA" w:rsidRPr="006723F4" w:rsidTr="00B66727">
        <w:trPr>
          <w:trHeight w:val="530"/>
        </w:trPr>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6</w:t>
            </w:r>
            <w:r w:rsidRPr="002D2CD1">
              <w:rPr>
                <w:sz w:val="24"/>
              </w:rPr>
              <w:t>. Solicitantul se încadrează în categoria întreprinderilor aflate în dificultate, așa cum acestea sunt definite în Regulamantul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0A0AAA" w:rsidRPr="006723F4" w:rsidTr="00B66727">
        <w:trPr>
          <w:trHeight w:val="530"/>
        </w:trPr>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Pr>
                <w:sz w:val="24"/>
              </w:rPr>
              <w:t>7</w:t>
            </w:r>
            <w:r w:rsidRPr="002D2CD1">
              <w:rPr>
                <w:sz w:val="24"/>
              </w:rPr>
              <w:t>. Solicitantul respectă regula  privind cumulul ajutoarelor de stat?</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5D6818"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5D6818">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0A0AAA" w:rsidRPr="006723F4" w:rsidTr="00B66727">
        <w:trPr>
          <w:trHeight w:val="814"/>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u w:val="single"/>
              </w:rPr>
            </w:pPr>
            <w:r w:rsidRPr="002D2CD1">
              <w:rPr>
                <w:b/>
                <w:sz w:val="24"/>
              </w:rPr>
              <w:t>B.Verificarea condițiilor de eligibilitate ale proiectului</w:t>
            </w:r>
          </w:p>
        </w:tc>
      </w:tr>
      <w:tr w:rsidR="000A0AAA" w:rsidRPr="006723F4" w:rsidTr="00B66727">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0A0AAA" w:rsidRPr="002D2CD1" w:rsidRDefault="000A0AAA" w:rsidP="00B66727">
            <w:pPr>
              <w:overflowPunct w:val="0"/>
              <w:autoSpaceDE w:val="0"/>
              <w:autoSpaceDN w:val="0"/>
              <w:adjustRightInd w:val="0"/>
              <w:spacing w:before="120" w:after="120" w:line="240" w:lineRule="auto"/>
              <w:textAlignment w:val="baseline"/>
              <w:rPr>
                <w:b/>
                <w:sz w:val="24"/>
              </w:rPr>
            </w:pPr>
          </w:p>
        </w:tc>
      </w:tr>
      <w:tr w:rsidR="000A0AAA" w:rsidRPr="006723F4" w:rsidTr="00B66727">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0A0AAA" w:rsidRPr="002D2CD1" w:rsidRDefault="000A0AAA" w:rsidP="00B66727">
            <w:pPr>
              <w:overflowPunct w:val="0"/>
              <w:autoSpaceDE w:val="0"/>
              <w:autoSpaceDN w:val="0"/>
              <w:adjustRightInd w:val="0"/>
              <w:spacing w:before="120" w:after="120" w:line="240" w:lineRule="auto"/>
              <w:textAlignment w:val="baseline"/>
              <w:rPr>
                <w:b/>
                <w:sz w:val="24"/>
              </w:rPr>
            </w:pPr>
          </w:p>
        </w:tc>
      </w:tr>
      <w:tr w:rsidR="000A0AAA" w:rsidRPr="006723F4" w:rsidTr="00B66727">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EG3 Solicitantul trebuie să se angajeze că va asigura mentenanța investiției pe o perioadă de minimum 5 ani de la data ultimei plaţi</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0A0AAA" w:rsidRPr="002D2CD1" w:rsidRDefault="000A0AAA" w:rsidP="00B66727">
            <w:pPr>
              <w:overflowPunct w:val="0"/>
              <w:autoSpaceDE w:val="0"/>
              <w:autoSpaceDN w:val="0"/>
              <w:adjustRightInd w:val="0"/>
              <w:spacing w:before="120" w:after="120" w:line="240" w:lineRule="auto"/>
              <w:textAlignment w:val="baseline"/>
              <w:rPr>
                <w:b/>
                <w:sz w:val="24"/>
              </w:rPr>
            </w:pPr>
          </w:p>
        </w:tc>
      </w:tr>
      <w:tr w:rsidR="000A0AAA" w:rsidRPr="006723F4" w:rsidTr="00B66727">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overflowPunct w:val="0"/>
              <w:autoSpaceDE w:val="0"/>
              <w:autoSpaceDN w:val="0"/>
              <w:adjustRightInd w:val="0"/>
              <w:spacing w:before="120" w:after="120" w:line="240" w:lineRule="auto"/>
              <w:jc w:val="both"/>
              <w:textAlignment w:val="baseline"/>
              <w:rPr>
                <w:sz w:val="24"/>
              </w:rPr>
            </w:pPr>
            <w:r w:rsidRPr="002D2CD1">
              <w:rPr>
                <w:sz w:val="24"/>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0A0AAA" w:rsidRPr="002D2CD1" w:rsidRDefault="000A0AAA" w:rsidP="00B66727">
            <w:pPr>
              <w:overflowPunct w:val="0"/>
              <w:autoSpaceDE w:val="0"/>
              <w:autoSpaceDN w:val="0"/>
              <w:adjustRightInd w:val="0"/>
              <w:spacing w:before="120" w:after="120" w:line="240" w:lineRule="auto"/>
              <w:textAlignment w:val="baseline"/>
              <w:rPr>
                <w:sz w:val="24"/>
              </w:rPr>
            </w:pPr>
          </w:p>
        </w:tc>
      </w:tr>
      <w:tr w:rsidR="000A0AAA" w:rsidRPr="006723F4" w:rsidTr="00B66727">
        <w:trPr>
          <w:trHeight w:val="375"/>
        </w:trPr>
        <w:tc>
          <w:tcPr>
            <w:tcW w:w="9283" w:type="dxa"/>
            <w:gridSpan w:val="4"/>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overflowPunct w:val="0"/>
              <w:autoSpaceDE w:val="0"/>
              <w:autoSpaceDN w:val="0"/>
              <w:adjustRightInd w:val="0"/>
              <w:spacing w:before="120" w:after="120" w:line="240" w:lineRule="auto"/>
              <w:textAlignment w:val="baseline"/>
              <w:rPr>
                <w:sz w:val="24"/>
              </w:rPr>
            </w:pPr>
            <w:r w:rsidRPr="002D2CD1">
              <w:rPr>
                <w:b/>
                <w:i/>
                <w:sz w:val="24"/>
              </w:rPr>
              <w:t>Secțiuni specifice</w:t>
            </w:r>
          </w:p>
        </w:tc>
      </w:tr>
      <w:tr w:rsidR="000A0AAA" w:rsidRPr="006723F4" w:rsidTr="00B66727">
        <w:trPr>
          <w:trHeight w:val="375"/>
        </w:trPr>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EG5 Investiția trebuie să respecte Planul Urbanistic General în vigoare </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(doar pentru proiectele care prevăd investiții </w:t>
            </w:r>
            <w:r>
              <w:rPr>
                <w:i/>
                <w:sz w:val="24"/>
              </w:rPr>
              <w:t>pentru care se prezintă certificatul de urbanism</w:t>
            </w:r>
            <w:r w:rsidRPr="002D2CD1">
              <w:rPr>
                <w:i/>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0A0AAA" w:rsidRPr="006723F4" w:rsidTr="00B66727">
        <w:trPr>
          <w:trHeight w:val="295"/>
        </w:trPr>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EG6 Proiectul de investiţii în infrastructura de apă/ apă uzată trebuie să deţină avizul Operatorului Regional/ Local ce atestă funcţionalitatea sistemului şi conformitatea pentru soluţia de funcţionare</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0A0AAA" w:rsidRPr="006723F4" w:rsidTr="00B66727">
        <w:trPr>
          <w:trHeight w:val="295"/>
        </w:trPr>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EG7 Investiția în sistemul de alimentare cu apă trebuie să se realizeze în mod obligatoriu împreună cu rețeaua de apă uzată, dacă aceasta </w:t>
            </w:r>
            <w:r w:rsidRPr="002D2CD1">
              <w:rPr>
                <w:sz w:val="24"/>
              </w:rPr>
              <w:lastRenderedPageBreak/>
              <w:t>nu există</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0A0AAA" w:rsidRPr="006723F4" w:rsidTr="00B66727">
        <w:trPr>
          <w:trHeight w:val="295"/>
        </w:trPr>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lastRenderedPageBreak/>
              <w:t>EG8 Solicitantul investiţiilor trebuie să facă dovada proprietății terenului/ administrării în cazul domeniului public al statului</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 silvică, de irigații și rutieră)</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0A0AAA" w:rsidRPr="006723F4" w:rsidTr="00B66727">
        <w:trPr>
          <w:trHeight w:val="295"/>
        </w:trPr>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EG9 Investiția va fi precedată de o evaluare a impactului preconizat asupra mediului dacă aceasta poate avea efecte negative asupra mediului, în conformitate cu legislația în vigoare, menționată în cap. 8.1 din PNDR 2014-2020.</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 silvică și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0A0AAA" w:rsidRPr="006723F4" w:rsidTr="00B66727">
        <w:trPr>
          <w:trHeight w:val="295"/>
        </w:trPr>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EG10  Investiția trebuie să fie racordată la un drum existent</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0A0AAA"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color w:val="000000"/>
                <w:sz w:val="24"/>
              </w:rPr>
            </w:pPr>
            <w:r w:rsidRPr="002D2CD1">
              <w:rPr>
                <w:sz w:val="24"/>
              </w:rPr>
              <w:t xml:space="preserve">EG11 </w:t>
            </w:r>
            <w:r w:rsidRPr="002D2CD1">
              <w:rPr>
                <w:color w:val="000000"/>
                <w:sz w:val="24"/>
              </w:rPr>
              <w:t>Solicitantul trebuie să facă dovada faptului că investiția se regăsește în amenajamentul silvic, iar în cazul modernizării drumului forestier, acesta să se regăsească în inventarul deținătorului</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0A0AAA"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color w:val="000000"/>
                <w:sz w:val="24"/>
              </w:rPr>
              <w:t xml:space="preserve">EG12 </w:t>
            </w:r>
            <w:r w:rsidRPr="002D2CD1">
              <w:rPr>
                <w:color w:val="000000"/>
                <w:sz w:val="24"/>
              </w:rPr>
              <w:t>Solicitantul trebuie să facă dovada că prin investiţia în drumuri forestiere, acestea vor fi deschise publicului în mod gratuit</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0A0AAA" w:rsidRPr="006723F4" w:rsidTr="00B66727">
        <w:trPr>
          <w:trHeight w:val="1194"/>
        </w:trPr>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EG13 Investiția  este  în  conformitate  cu  planurile  de  gestionare  a  bazinelor  hidrografice aferente Directivei Cadru Apă pentru suprafețele vizate și cu programul relevant de măsuri, dacă este cazul</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0A0AAA"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EG14 Investiția prevede contorizarea apei.</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0A0AAA"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EG15 </w:t>
            </w:r>
            <w:r w:rsidRPr="002D2CD1">
              <w:rPr>
                <w:color w:val="000000"/>
                <w:sz w:val="24"/>
              </w:rPr>
              <w:t>Investiț</w:t>
            </w:r>
            <w:r w:rsidRPr="002D2CD1">
              <w:rPr>
                <w:color w:val="000000"/>
                <w:spacing w:val="1"/>
                <w:sz w:val="24"/>
              </w:rPr>
              <w:t>i</w:t>
            </w:r>
            <w:r w:rsidRPr="002D2CD1">
              <w:rPr>
                <w:color w:val="000000"/>
                <w:sz w:val="24"/>
              </w:rPr>
              <w:t>a</w:t>
            </w:r>
            <w:r w:rsidRPr="002D2CD1">
              <w:rPr>
                <w:color w:val="000000"/>
                <w:spacing w:val="21"/>
                <w:sz w:val="24"/>
              </w:rPr>
              <w:t xml:space="preserve"> </w:t>
            </w:r>
            <w:r w:rsidRPr="002D2CD1">
              <w:rPr>
                <w:color w:val="000000"/>
                <w:spacing w:val="1"/>
                <w:sz w:val="24"/>
              </w:rPr>
              <w:t>v</w:t>
            </w:r>
            <w:r w:rsidRPr="002D2CD1">
              <w:rPr>
                <w:color w:val="000000"/>
                <w:sz w:val="24"/>
              </w:rPr>
              <w:t>izează</w:t>
            </w:r>
            <w:r w:rsidRPr="002D2CD1">
              <w:rPr>
                <w:color w:val="000000"/>
                <w:spacing w:val="18"/>
                <w:sz w:val="24"/>
              </w:rPr>
              <w:t xml:space="preserve"> </w:t>
            </w:r>
            <w:r w:rsidRPr="002D2CD1">
              <w:rPr>
                <w:color w:val="000000"/>
                <w:sz w:val="24"/>
              </w:rPr>
              <w:t>o</w:t>
            </w:r>
            <w:r w:rsidRPr="002D2CD1">
              <w:rPr>
                <w:color w:val="000000"/>
                <w:spacing w:val="7"/>
                <w:sz w:val="24"/>
              </w:rPr>
              <w:t xml:space="preserve"> </w:t>
            </w:r>
            <w:r w:rsidRPr="002D2CD1">
              <w:rPr>
                <w:color w:val="000000"/>
                <w:sz w:val="24"/>
              </w:rPr>
              <w:t>sup</w:t>
            </w:r>
            <w:r w:rsidRPr="002D2CD1">
              <w:rPr>
                <w:color w:val="000000"/>
                <w:spacing w:val="2"/>
                <w:sz w:val="24"/>
              </w:rPr>
              <w:t>r</w:t>
            </w:r>
            <w:r w:rsidRPr="002D2CD1">
              <w:rPr>
                <w:color w:val="000000"/>
                <w:sz w:val="24"/>
              </w:rPr>
              <w:t>afață</w:t>
            </w:r>
            <w:r w:rsidRPr="002D2CD1">
              <w:rPr>
                <w:color w:val="000000"/>
                <w:spacing w:val="21"/>
                <w:sz w:val="24"/>
              </w:rPr>
              <w:t xml:space="preserve"> </w:t>
            </w:r>
            <w:r w:rsidRPr="002D2CD1">
              <w:rPr>
                <w:color w:val="000000"/>
                <w:sz w:val="24"/>
              </w:rPr>
              <w:t>i</w:t>
            </w:r>
            <w:r w:rsidRPr="002D2CD1">
              <w:rPr>
                <w:color w:val="000000"/>
                <w:spacing w:val="1"/>
                <w:sz w:val="24"/>
              </w:rPr>
              <w:t>d</w:t>
            </w:r>
            <w:r w:rsidRPr="002D2CD1">
              <w:rPr>
                <w:color w:val="000000"/>
                <w:sz w:val="24"/>
              </w:rPr>
              <w:t>e</w:t>
            </w:r>
            <w:r w:rsidRPr="002D2CD1">
              <w:rPr>
                <w:color w:val="000000"/>
                <w:spacing w:val="1"/>
                <w:sz w:val="24"/>
              </w:rPr>
              <w:t>n</w:t>
            </w:r>
            <w:r w:rsidRPr="002D2CD1">
              <w:rPr>
                <w:color w:val="000000"/>
                <w:sz w:val="24"/>
              </w:rPr>
              <w:t>t</w:t>
            </w:r>
            <w:r w:rsidRPr="002D2CD1">
              <w:rPr>
                <w:color w:val="000000"/>
                <w:spacing w:val="-2"/>
                <w:sz w:val="24"/>
              </w:rPr>
              <w:t>i</w:t>
            </w:r>
            <w:r w:rsidRPr="002D2CD1">
              <w:rPr>
                <w:color w:val="000000"/>
                <w:sz w:val="24"/>
              </w:rPr>
              <w:t>f</w:t>
            </w:r>
            <w:r w:rsidRPr="002D2CD1">
              <w:rPr>
                <w:color w:val="000000"/>
                <w:spacing w:val="1"/>
                <w:sz w:val="24"/>
              </w:rPr>
              <w:t>i</w:t>
            </w:r>
            <w:r w:rsidRPr="002D2CD1">
              <w:rPr>
                <w:color w:val="000000"/>
                <w:sz w:val="24"/>
              </w:rPr>
              <w:t>cată</w:t>
            </w:r>
            <w:r w:rsidRPr="002D2CD1">
              <w:rPr>
                <w:color w:val="000000"/>
                <w:spacing w:val="26"/>
                <w:sz w:val="24"/>
              </w:rPr>
              <w:t xml:space="preserve"> </w:t>
            </w:r>
            <w:r w:rsidRPr="002D2CD1">
              <w:rPr>
                <w:color w:val="000000"/>
                <w:spacing w:val="1"/>
                <w:sz w:val="24"/>
              </w:rPr>
              <w:t>c</w:t>
            </w:r>
            <w:r w:rsidRPr="002D2CD1">
              <w:rPr>
                <w:color w:val="000000"/>
                <w:sz w:val="24"/>
              </w:rPr>
              <w:t>a</w:t>
            </w:r>
            <w:r w:rsidRPr="002D2CD1">
              <w:rPr>
                <w:color w:val="000000"/>
                <w:spacing w:val="7"/>
                <w:sz w:val="24"/>
              </w:rPr>
              <w:t xml:space="preserve"> </w:t>
            </w:r>
            <w:r w:rsidRPr="002D2CD1">
              <w:rPr>
                <w:color w:val="000000"/>
                <w:sz w:val="24"/>
              </w:rPr>
              <w:t>v</w:t>
            </w:r>
            <w:r w:rsidRPr="002D2CD1">
              <w:rPr>
                <w:color w:val="000000"/>
                <w:spacing w:val="1"/>
                <w:sz w:val="24"/>
              </w:rPr>
              <w:t>i</w:t>
            </w:r>
            <w:r w:rsidRPr="002D2CD1">
              <w:rPr>
                <w:color w:val="000000"/>
                <w:sz w:val="24"/>
              </w:rPr>
              <w:t>a</w:t>
            </w:r>
            <w:r w:rsidRPr="002D2CD1">
              <w:rPr>
                <w:color w:val="000000"/>
                <w:spacing w:val="1"/>
                <w:sz w:val="24"/>
              </w:rPr>
              <w:t>bi</w:t>
            </w:r>
            <w:r w:rsidRPr="002D2CD1">
              <w:rPr>
                <w:color w:val="000000"/>
                <w:spacing w:val="-2"/>
                <w:sz w:val="24"/>
              </w:rPr>
              <w:t>l</w:t>
            </w:r>
            <w:r w:rsidRPr="002D2CD1">
              <w:rPr>
                <w:color w:val="000000"/>
                <w:sz w:val="24"/>
              </w:rPr>
              <w:t>ă</w:t>
            </w:r>
            <w:r w:rsidRPr="002D2CD1">
              <w:rPr>
                <w:color w:val="000000"/>
                <w:spacing w:val="17"/>
                <w:sz w:val="24"/>
              </w:rPr>
              <w:t xml:space="preserve"> </w:t>
            </w:r>
            <w:r w:rsidRPr="002D2CD1">
              <w:rPr>
                <w:color w:val="000000"/>
                <w:sz w:val="24"/>
              </w:rPr>
              <w:t>în</w:t>
            </w:r>
            <w:r w:rsidRPr="002D2CD1">
              <w:rPr>
                <w:color w:val="000000"/>
                <w:spacing w:val="8"/>
                <w:sz w:val="24"/>
              </w:rPr>
              <w:t xml:space="preserve"> </w:t>
            </w:r>
            <w:r w:rsidRPr="002D2CD1">
              <w:rPr>
                <w:sz w:val="24"/>
              </w:rPr>
              <w:t>Programul Naţional de Reabilitare a Infrastructurii Principale de Irigaţii din România</w:t>
            </w:r>
            <w:r w:rsidRPr="002D2CD1">
              <w:rPr>
                <w:color w:val="000000"/>
                <w:w w:val="102"/>
                <w:sz w:val="24"/>
              </w:rPr>
              <w:t>.</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0A0AAA"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sz w:val="24"/>
              </w:rPr>
              <w:t xml:space="preserve">EG16  Sistemul  de  irigații prevăzut prin proiect trebuie să  fie  </w:t>
            </w:r>
            <w:r w:rsidRPr="002D2CD1">
              <w:rPr>
                <w:sz w:val="24"/>
              </w:rPr>
              <w:lastRenderedPageBreak/>
              <w:t>racordat  la  o infrastructură principală funcțională.</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0A0AAA"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lastRenderedPageBreak/>
              <w:t>EG17  Introducerea investiției din patrimoniul cultural în circuitul turistic, la finalizarea acesteia</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0A0AAA" w:rsidRPr="006723F4" w:rsidTr="00B66727">
        <w:trPr>
          <w:trHeight w:val="585"/>
        </w:trPr>
        <w:tc>
          <w:tcPr>
            <w:tcW w:w="9283" w:type="dxa"/>
            <w:gridSpan w:val="4"/>
            <w:tcBorders>
              <w:top w:val="single" w:sz="4" w:space="0" w:color="auto"/>
              <w:left w:val="single" w:sz="4" w:space="0" w:color="auto"/>
              <w:bottom w:val="single" w:sz="4" w:space="0" w:color="auto"/>
              <w:right w:val="single" w:sz="4" w:space="0" w:color="auto"/>
            </w:tcBorders>
          </w:tcPr>
          <w:p w:rsidR="000A0AAA" w:rsidRPr="00552D49" w:rsidRDefault="000A0AAA" w:rsidP="00B66727">
            <w:pPr>
              <w:pBdr>
                <w:left w:val="single" w:sz="8" w:space="0" w:color="auto"/>
              </w:pBdr>
              <w:overflowPunct w:val="0"/>
              <w:autoSpaceDE w:val="0"/>
              <w:autoSpaceDN w:val="0"/>
              <w:adjustRightInd w:val="0"/>
              <w:spacing w:before="120" w:after="120" w:line="240" w:lineRule="auto"/>
              <w:textAlignment w:val="baseline"/>
              <w:rPr>
                <w:b/>
                <w:i/>
                <w:sz w:val="24"/>
              </w:rPr>
            </w:pPr>
            <w:r>
              <w:rPr>
                <w:b/>
                <w:i/>
                <w:sz w:val="24"/>
              </w:rPr>
              <w:t xml:space="preserve"> Verificarea c</w:t>
            </w:r>
            <w:r w:rsidRPr="00552D49">
              <w:rPr>
                <w:b/>
                <w:i/>
                <w:sz w:val="24"/>
              </w:rPr>
              <w:t>riterii</w:t>
            </w:r>
            <w:r>
              <w:rPr>
                <w:b/>
                <w:i/>
                <w:sz w:val="24"/>
              </w:rPr>
              <w:t>lor</w:t>
            </w:r>
            <w:r w:rsidRPr="00552D49">
              <w:rPr>
                <w:b/>
                <w:i/>
                <w:sz w:val="24"/>
              </w:rPr>
              <w:t xml:space="preserve"> de eligibilitate suplimentare stabilite de </w:t>
            </w:r>
            <w:r>
              <w:rPr>
                <w:b/>
                <w:i/>
                <w:sz w:val="24"/>
              </w:rPr>
              <w:t xml:space="preserve">către </w:t>
            </w:r>
            <w:r w:rsidRPr="00552D49">
              <w:rPr>
                <w:b/>
                <w:i/>
                <w:sz w:val="24"/>
              </w:rPr>
              <w:t>GAL</w:t>
            </w:r>
          </w:p>
        </w:tc>
      </w:tr>
      <w:tr w:rsidR="000A0AAA"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tcPr>
          <w:p w:rsidR="000A0AAA" w:rsidRPr="002D2CD1" w:rsidRDefault="000A0AAA" w:rsidP="00B66727">
            <w:pPr>
              <w:pStyle w:val="Default"/>
              <w:spacing w:line="276" w:lineRule="auto"/>
              <w:jc w:val="both"/>
            </w:pPr>
            <w:r>
              <w:t xml:space="preserve">EG18 </w:t>
            </w:r>
            <w:r w:rsidR="00B66727" w:rsidRPr="00C21556">
              <w:rPr>
                <w:color w:val="auto"/>
                <w:sz w:val="22"/>
                <w:szCs w:val="22"/>
                <w:lang w:val="ro-RO"/>
              </w:rPr>
              <w:t>Solicitantul să se încadreze în categoria beneficiarilor eligibili;</w:t>
            </w:r>
          </w:p>
        </w:tc>
        <w:tc>
          <w:tcPr>
            <w:tcW w:w="580" w:type="dxa"/>
            <w:tcBorders>
              <w:top w:val="single" w:sz="4" w:space="0" w:color="auto"/>
              <w:left w:val="single" w:sz="4" w:space="0" w:color="auto"/>
              <w:bottom w:val="single" w:sz="4" w:space="0" w:color="auto"/>
              <w:right w:val="single" w:sz="4" w:space="0" w:color="auto"/>
            </w:tcBorders>
            <w:vAlign w:val="center"/>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0A0AAA"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tcPr>
          <w:p w:rsidR="000A0AAA" w:rsidRPr="002D2CD1" w:rsidRDefault="00B66727"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 19 </w:t>
            </w:r>
            <w:r w:rsidRPr="00C21556">
              <w:t>Solicitantul nu trebuie să fie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B66727"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tcPr>
          <w:p w:rsidR="00B66727" w:rsidRDefault="00B66727" w:rsidP="00B66727">
            <w:pPr>
              <w:pStyle w:val="Default"/>
              <w:spacing w:line="276" w:lineRule="auto"/>
              <w:jc w:val="both"/>
            </w:pPr>
            <w:r>
              <w:t>EG 20.</w:t>
            </w:r>
            <w:r w:rsidRPr="00C21556">
              <w:rPr>
                <w:color w:val="auto"/>
                <w:sz w:val="22"/>
                <w:szCs w:val="22"/>
                <w:lang w:val="ro-RO"/>
              </w:rPr>
              <w:t xml:space="preserve"> Solicitantul se angajează să asigure întreținerea/mentenanța investiției pe o perioadă de</w:t>
            </w:r>
            <w:r>
              <w:rPr>
                <w:color w:val="auto"/>
                <w:sz w:val="22"/>
                <w:szCs w:val="22"/>
                <w:lang w:val="ro-RO"/>
              </w:rPr>
              <w:t xml:space="preserve"> </w:t>
            </w:r>
            <w:r w:rsidRPr="00C21556">
              <w:rPr>
                <w:color w:val="auto"/>
                <w:sz w:val="22"/>
                <w:szCs w:val="22"/>
                <w:lang w:val="ro-RO"/>
              </w:rPr>
              <w:t>minim 5 ani, de la ultima plată</w:t>
            </w:r>
          </w:p>
        </w:tc>
        <w:tc>
          <w:tcPr>
            <w:tcW w:w="580" w:type="dxa"/>
            <w:tcBorders>
              <w:top w:val="single" w:sz="4" w:space="0" w:color="auto"/>
              <w:left w:val="single" w:sz="4" w:space="0" w:color="auto"/>
              <w:bottom w:val="single" w:sz="4" w:space="0" w:color="auto"/>
              <w:right w:val="single" w:sz="4" w:space="0" w:color="auto"/>
            </w:tcBorders>
            <w:vAlign w:val="center"/>
          </w:tcPr>
          <w:p w:rsidR="00B66727" w:rsidRPr="002D2CD1" w:rsidRDefault="00B66727"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B66727" w:rsidRPr="002D2CD1" w:rsidRDefault="00B66727"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B66727" w:rsidRPr="002D2CD1" w:rsidRDefault="00B66727"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B66727"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tcPr>
          <w:p w:rsidR="00B66727" w:rsidRDefault="00B66727"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 21</w:t>
            </w:r>
            <w:r w:rsidRPr="00C21556">
              <w:t xml:space="preserve"> Investiția să se încadreze în tipul de sprijin prevăzut prin măsură</w:t>
            </w:r>
          </w:p>
        </w:tc>
        <w:tc>
          <w:tcPr>
            <w:tcW w:w="580" w:type="dxa"/>
            <w:tcBorders>
              <w:top w:val="single" w:sz="4" w:space="0" w:color="auto"/>
              <w:left w:val="single" w:sz="4" w:space="0" w:color="auto"/>
              <w:bottom w:val="single" w:sz="4" w:space="0" w:color="auto"/>
              <w:right w:val="single" w:sz="4" w:space="0" w:color="auto"/>
            </w:tcBorders>
            <w:vAlign w:val="center"/>
          </w:tcPr>
          <w:p w:rsidR="00B66727" w:rsidRPr="002D2CD1" w:rsidRDefault="00B66727"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B66727" w:rsidRPr="002D2CD1" w:rsidRDefault="00B66727"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B66727" w:rsidRPr="002D2CD1" w:rsidRDefault="00B66727"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B66727"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tcPr>
          <w:p w:rsidR="00B66727" w:rsidRDefault="00B66727"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 22 </w:t>
            </w:r>
            <w:r w:rsidRPr="00C21556">
              <w:t>Investiția trebuie să fie în corelare cu strategia de dezvoltare GAL</w:t>
            </w:r>
            <w:r>
              <w:t>,</w:t>
            </w:r>
            <w:r w:rsidRPr="00C21556">
              <w:t xml:space="preserve"> cu strategiile de dezvoltare locală și/sau județeană</w:t>
            </w:r>
          </w:p>
        </w:tc>
        <w:tc>
          <w:tcPr>
            <w:tcW w:w="580" w:type="dxa"/>
            <w:tcBorders>
              <w:top w:val="single" w:sz="4" w:space="0" w:color="auto"/>
              <w:left w:val="single" w:sz="4" w:space="0" w:color="auto"/>
              <w:bottom w:val="single" w:sz="4" w:space="0" w:color="auto"/>
              <w:right w:val="single" w:sz="4" w:space="0" w:color="auto"/>
            </w:tcBorders>
            <w:vAlign w:val="center"/>
          </w:tcPr>
          <w:p w:rsidR="00B66727" w:rsidRPr="002D2CD1" w:rsidRDefault="00B66727"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B66727" w:rsidRPr="002D2CD1" w:rsidRDefault="00B66727"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B66727" w:rsidRPr="002D2CD1" w:rsidRDefault="00B66727"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B66727"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tcPr>
          <w:p w:rsidR="00B66727" w:rsidRPr="00B66727" w:rsidRDefault="00B66727" w:rsidP="00B66727">
            <w:pPr>
              <w:pBdr>
                <w:left w:val="single" w:sz="8" w:space="0" w:color="auto"/>
              </w:pBdr>
              <w:overflowPunct w:val="0"/>
              <w:autoSpaceDE w:val="0"/>
              <w:autoSpaceDN w:val="0"/>
              <w:adjustRightInd w:val="0"/>
              <w:spacing w:before="120" w:after="120" w:line="240" w:lineRule="auto"/>
              <w:jc w:val="both"/>
              <w:textAlignment w:val="baseline"/>
            </w:pPr>
            <w:r w:rsidRPr="00B66727">
              <w:t>EG 23 Beneficiarii indirecți trebuie să facă parte din grupul ţintă şi să aibă domiciliul într-unul din UAT-urile din teritoriul GAL</w:t>
            </w:r>
          </w:p>
        </w:tc>
        <w:tc>
          <w:tcPr>
            <w:tcW w:w="580" w:type="dxa"/>
            <w:tcBorders>
              <w:top w:val="single" w:sz="4" w:space="0" w:color="auto"/>
              <w:left w:val="single" w:sz="4" w:space="0" w:color="auto"/>
              <w:bottom w:val="single" w:sz="4" w:space="0" w:color="auto"/>
              <w:right w:val="single" w:sz="4" w:space="0" w:color="auto"/>
            </w:tcBorders>
            <w:vAlign w:val="center"/>
          </w:tcPr>
          <w:p w:rsidR="00B66727" w:rsidRPr="002D2CD1" w:rsidRDefault="00B66727"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B66727" w:rsidRPr="002D2CD1" w:rsidRDefault="00B66727"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B66727" w:rsidRPr="002D2CD1" w:rsidRDefault="00B66727"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B66727"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tcPr>
          <w:p w:rsidR="00B66727" w:rsidRPr="00B66727" w:rsidRDefault="00B66727" w:rsidP="00B66727">
            <w:pPr>
              <w:pBdr>
                <w:left w:val="single" w:sz="8" w:space="0" w:color="auto"/>
              </w:pBdr>
              <w:overflowPunct w:val="0"/>
              <w:autoSpaceDE w:val="0"/>
              <w:autoSpaceDN w:val="0"/>
              <w:adjustRightInd w:val="0"/>
              <w:spacing w:before="120" w:after="120" w:line="240" w:lineRule="auto"/>
              <w:jc w:val="both"/>
              <w:textAlignment w:val="baseline"/>
            </w:pPr>
            <w:r w:rsidRPr="00B66727">
              <w:t>EG 24 Solicitanții care nu au primit anterior sprijin comunitar pentru o investiție similară</w:t>
            </w:r>
          </w:p>
        </w:tc>
        <w:tc>
          <w:tcPr>
            <w:tcW w:w="580" w:type="dxa"/>
            <w:tcBorders>
              <w:top w:val="single" w:sz="4" w:space="0" w:color="auto"/>
              <w:left w:val="single" w:sz="4" w:space="0" w:color="auto"/>
              <w:bottom w:val="single" w:sz="4" w:space="0" w:color="auto"/>
              <w:right w:val="single" w:sz="4" w:space="0" w:color="auto"/>
            </w:tcBorders>
            <w:vAlign w:val="center"/>
          </w:tcPr>
          <w:p w:rsidR="00B66727" w:rsidRPr="002D2CD1" w:rsidRDefault="00B66727"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B66727" w:rsidRPr="002D2CD1" w:rsidRDefault="00B66727"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B66727" w:rsidRPr="002D2CD1" w:rsidRDefault="00B66727"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B66727"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tcPr>
          <w:p w:rsidR="00B66727" w:rsidRPr="00B66727" w:rsidRDefault="00B66727" w:rsidP="00B66727">
            <w:pPr>
              <w:pBdr>
                <w:left w:val="single" w:sz="8" w:space="0" w:color="auto"/>
              </w:pBdr>
              <w:overflowPunct w:val="0"/>
              <w:autoSpaceDE w:val="0"/>
              <w:autoSpaceDN w:val="0"/>
              <w:adjustRightInd w:val="0"/>
              <w:spacing w:before="120" w:after="120" w:line="240" w:lineRule="auto"/>
              <w:jc w:val="both"/>
              <w:textAlignment w:val="baseline"/>
            </w:pPr>
            <w:r w:rsidRPr="00B66727">
              <w:t>EG 25 Proiectele de infrastructura sociala trebuie sa asigure functionalitatea prin operationalizarea infrastructurii de catre o entitate acreditata ca furnizor de servicii sociale</w:t>
            </w:r>
          </w:p>
        </w:tc>
        <w:tc>
          <w:tcPr>
            <w:tcW w:w="580" w:type="dxa"/>
            <w:tcBorders>
              <w:top w:val="single" w:sz="4" w:space="0" w:color="auto"/>
              <w:left w:val="single" w:sz="4" w:space="0" w:color="auto"/>
              <w:bottom w:val="single" w:sz="4" w:space="0" w:color="auto"/>
              <w:right w:val="single" w:sz="4" w:space="0" w:color="auto"/>
            </w:tcBorders>
            <w:vAlign w:val="center"/>
          </w:tcPr>
          <w:p w:rsidR="00B66727" w:rsidRPr="002D2CD1" w:rsidRDefault="00B66727"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B66727" w:rsidRPr="002D2CD1" w:rsidRDefault="00B66727"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B66727" w:rsidRPr="002D2CD1" w:rsidRDefault="00B66727"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bl>
    <w:p w:rsidR="000A0AAA" w:rsidRPr="002D2CD1" w:rsidRDefault="000A0AAA" w:rsidP="000A0AAA">
      <w:pPr>
        <w:pStyle w:val="BodyText3"/>
        <w:spacing w:before="120"/>
        <w:jc w:val="both"/>
        <w:rPr>
          <w:rFonts w:ascii="Calibri" w:hAnsi="Calibri"/>
          <w:sz w:val="24"/>
          <w:u w:val="single"/>
        </w:rPr>
      </w:pPr>
      <w:r w:rsidRPr="002D2CD1">
        <w:rPr>
          <w:rFonts w:ascii="Calibri" w:hAnsi="Calibri"/>
          <w:sz w:val="24"/>
          <w:u w:val="single"/>
        </w:rPr>
        <w:t xml:space="preserve">Atenție! </w:t>
      </w:r>
    </w:p>
    <w:p w:rsidR="000A0AAA" w:rsidRPr="002D2CD1" w:rsidRDefault="000A0AAA" w:rsidP="000A0AAA">
      <w:pPr>
        <w:pStyle w:val="BodyText3"/>
        <w:spacing w:before="120"/>
        <w:jc w:val="both"/>
        <w:rPr>
          <w:rFonts w:ascii="Calibri" w:hAnsi="Calibri"/>
          <w:i/>
          <w:sz w:val="24"/>
        </w:rPr>
      </w:pPr>
      <w:r w:rsidRPr="002D2CD1">
        <w:rPr>
          <w:rFonts w:ascii="Calibri" w:hAnsi="Calibri" w:cs="Calibri"/>
          <w:i/>
          <w:sz w:val="24"/>
          <w:szCs w:val="24"/>
        </w:rPr>
        <w:t>Se</w:t>
      </w:r>
      <w:r w:rsidRPr="002D2CD1">
        <w:rPr>
          <w:rFonts w:ascii="Calibri" w:eastAsia="Calibri" w:hAnsi="Calibri"/>
          <w:i/>
          <w:sz w:val="24"/>
        </w:rPr>
        <w:t xml:space="preserve"> va prelua matricea de verificare a Bugetului indicativ și a Planului Financiar</w:t>
      </w:r>
      <w:r w:rsidRPr="002D2CD1">
        <w:rPr>
          <w:rFonts w:ascii="Calibri" w:hAnsi="Calibri"/>
          <w:i/>
          <w:sz w:val="24"/>
        </w:rPr>
        <w:t xml:space="preserve"> din formularul aferent sub-măsurii din PNDR cu investiții similare, în vigoare la momentul </w:t>
      </w:r>
      <w:r>
        <w:rPr>
          <w:rFonts w:ascii="Calibri" w:hAnsi="Calibri"/>
          <w:i/>
          <w:sz w:val="24"/>
        </w:rPr>
        <w:t>realizării verificării</w:t>
      </w:r>
      <w:r w:rsidRPr="002D2CD1">
        <w:rPr>
          <w:rFonts w:ascii="Calibri" w:hAnsi="Calibri" w:cs="Calibri"/>
          <w:i/>
          <w:sz w:val="24"/>
          <w:szCs w:val="24"/>
        </w:rPr>
        <w:t>.</w:t>
      </w:r>
    </w:p>
    <w:p w:rsidR="000A0AAA" w:rsidRPr="002D2CD1" w:rsidRDefault="000A0AAA" w:rsidP="000A0AAA">
      <w:pPr>
        <w:pStyle w:val="BodyText3"/>
        <w:spacing w:before="120"/>
        <w:jc w:val="both"/>
        <w:rPr>
          <w:rFonts w:ascii="Calibri" w:hAnsi="Calibri"/>
          <w:i/>
          <w:sz w:val="24"/>
        </w:rPr>
      </w:pPr>
    </w:p>
    <w:tbl>
      <w:tblPr>
        <w:tblW w:w="54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876"/>
        <w:gridCol w:w="2622"/>
        <w:gridCol w:w="486"/>
        <w:gridCol w:w="774"/>
        <w:gridCol w:w="311"/>
        <w:gridCol w:w="86"/>
        <w:gridCol w:w="497"/>
        <w:gridCol w:w="497"/>
        <w:gridCol w:w="879"/>
        <w:gridCol w:w="858"/>
      </w:tblGrid>
      <w:tr w:rsidR="000A0AAA" w:rsidRPr="006723F4" w:rsidTr="006A186A">
        <w:trPr>
          <w:gridAfter w:val="1"/>
          <w:wAfter w:w="411" w:type="pct"/>
        </w:trPr>
        <w:tc>
          <w:tcPr>
            <w:tcW w:w="3692" w:type="pct"/>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0A0AAA" w:rsidRPr="002D2CD1" w:rsidRDefault="000A0AAA" w:rsidP="00B66727">
            <w:pPr>
              <w:overflowPunct w:val="0"/>
              <w:autoSpaceDE w:val="0"/>
              <w:autoSpaceDN w:val="0"/>
              <w:adjustRightInd w:val="0"/>
              <w:spacing w:before="120" w:after="120" w:line="240" w:lineRule="auto"/>
              <w:textAlignment w:val="baseline"/>
              <w:rPr>
                <w:b/>
                <w:sz w:val="24"/>
              </w:rPr>
            </w:pPr>
            <w:r w:rsidRPr="002D2CD1">
              <w:rPr>
                <w:b/>
                <w:sz w:val="24"/>
              </w:rPr>
              <w:t>C. Verificarea bugetului indicativ</w:t>
            </w:r>
          </w:p>
        </w:tc>
        <w:tc>
          <w:tcPr>
            <w:tcW w:w="238"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238"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overflowPunct w:val="0"/>
              <w:autoSpaceDE w:val="0"/>
              <w:autoSpaceDN w:val="0"/>
              <w:adjustRightInd w:val="0"/>
              <w:spacing w:before="120" w:after="120" w:line="240" w:lineRule="auto"/>
              <w:jc w:val="center"/>
              <w:textAlignment w:val="baseline"/>
              <w:rPr>
                <w:b/>
                <w:sz w:val="24"/>
              </w:rPr>
            </w:pPr>
            <w:r w:rsidRPr="002D2CD1">
              <w:rPr>
                <w:b/>
                <w:sz w:val="24"/>
              </w:rPr>
              <w:t>NU</w:t>
            </w:r>
          </w:p>
        </w:tc>
        <w:tc>
          <w:tcPr>
            <w:tcW w:w="421"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overflowPunct w:val="0"/>
              <w:autoSpaceDE w:val="0"/>
              <w:autoSpaceDN w:val="0"/>
              <w:adjustRightInd w:val="0"/>
              <w:spacing w:before="120" w:after="120" w:line="240" w:lineRule="auto"/>
              <w:jc w:val="center"/>
              <w:textAlignment w:val="baseline"/>
              <w:rPr>
                <w:b/>
                <w:sz w:val="24"/>
              </w:rPr>
            </w:pPr>
            <w:r w:rsidRPr="002D2CD1">
              <w:rPr>
                <w:b/>
                <w:sz w:val="24"/>
              </w:rPr>
              <w:t>Nu este cazul</w:t>
            </w:r>
          </w:p>
        </w:tc>
      </w:tr>
      <w:tr w:rsidR="000A0AAA" w:rsidRPr="006723F4" w:rsidTr="006A186A">
        <w:trPr>
          <w:gridAfter w:val="1"/>
          <w:wAfter w:w="411" w:type="pct"/>
        </w:trPr>
        <w:tc>
          <w:tcPr>
            <w:tcW w:w="3692" w:type="pct"/>
            <w:gridSpan w:val="7"/>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spacing w:before="120" w:after="120" w:line="240" w:lineRule="auto"/>
              <w:jc w:val="both"/>
              <w:rPr>
                <w:sz w:val="24"/>
              </w:rPr>
            </w:pPr>
            <w:r w:rsidRPr="002D2CD1">
              <w:rPr>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0A0AAA" w:rsidRPr="002D2CD1" w:rsidRDefault="000A0AAA" w:rsidP="00B66727">
            <w:pPr>
              <w:spacing w:before="120" w:after="120" w:line="240" w:lineRule="auto"/>
              <w:jc w:val="both"/>
              <w:rPr>
                <w:b/>
                <w:i/>
                <w:sz w:val="24"/>
              </w:rPr>
            </w:pPr>
            <w:r w:rsidRPr="002D2CD1">
              <w:rPr>
                <w:b/>
                <w:i/>
                <w:sz w:val="24"/>
              </w:rPr>
              <w:t>Da cu diferenţe*</w:t>
            </w:r>
          </w:p>
          <w:p w:rsidR="000A0AAA" w:rsidRPr="002D2CD1" w:rsidRDefault="000A0AAA" w:rsidP="00B66727">
            <w:pPr>
              <w:spacing w:before="120" w:after="120" w:line="240" w:lineRule="auto"/>
              <w:jc w:val="both"/>
              <w:rPr>
                <w:b/>
                <w:sz w:val="24"/>
              </w:rPr>
            </w:pPr>
            <w:r w:rsidRPr="002D2CD1">
              <w:rPr>
                <w:sz w:val="24"/>
              </w:rPr>
              <w:t xml:space="preserve"> * Se completează în cazul în care expertul constată diferenţe faţă de bugetul prezentat de  solicitant în cererea de finanţare față de bugetule </w:t>
            </w:r>
            <w:r w:rsidRPr="002D2CD1">
              <w:rPr>
                <w:sz w:val="24"/>
              </w:rPr>
              <w:lastRenderedPageBreak/>
              <w:t>anexate proiectelor.</w:t>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lastRenderedPageBreak/>
              <w:sym w:font="Wingdings" w:char="F06F"/>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21" w:type="pct"/>
            <w:tcBorders>
              <w:top w:val="single" w:sz="4" w:space="0" w:color="auto"/>
              <w:left w:val="single" w:sz="4" w:space="0" w:color="auto"/>
              <w:bottom w:val="single" w:sz="4" w:space="0" w:color="auto"/>
              <w:right w:val="single" w:sz="4" w:space="0" w:color="auto"/>
            </w:tcBorders>
            <w:shd w:val="clear" w:color="auto" w:fill="808080"/>
            <w:vAlign w:val="center"/>
          </w:tcPr>
          <w:p w:rsidR="000A0AAA" w:rsidRPr="002D2CD1" w:rsidRDefault="000A0AAA" w:rsidP="00B66727">
            <w:pPr>
              <w:overflowPunct w:val="0"/>
              <w:autoSpaceDE w:val="0"/>
              <w:autoSpaceDN w:val="0"/>
              <w:adjustRightInd w:val="0"/>
              <w:spacing w:before="120" w:after="120" w:line="240" w:lineRule="auto"/>
              <w:jc w:val="center"/>
              <w:textAlignment w:val="baseline"/>
              <w:rPr>
                <w:sz w:val="24"/>
              </w:rPr>
            </w:pPr>
          </w:p>
        </w:tc>
      </w:tr>
      <w:tr w:rsidR="000A0AAA" w:rsidRPr="006723F4" w:rsidTr="006A186A">
        <w:trPr>
          <w:gridAfter w:val="1"/>
          <w:wAfter w:w="411" w:type="pct"/>
        </w:trPr>
        <w:tc>
          <w:tcPr>
            <w:tcW w:w="3692" w:type="pct"/>
            <w:gridSpan w:val="7"/>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spacing w:before="120" w:after="120" w:line="240" w:lineRule="auto"/>
              <w:rPr>
                <w:b/>
                <w:sz w:val="24"/>
              </w:rPr>
            </w:pPr>
            <w:r w:rsidRPr="002D2CD1">
              <w:rPr>
                <w:b/>
                <w:sz w:val="24"/>
              </w:rPr>
              <w:lastRenderedPageBreak/>
              <w:t>2.</w:t>
            </w:r>
            <w:r w:rsidRPr="002D2CD1">
              <w:rPr>
                <w:sz w:val="24"/>
              </w:rPr>
              <w:t xml:space="preserve"> Verificarea corectitudinii ratei de schimb. Rata de conversie între Euro şi moneda naţională pentru România este cea publicată de Banca Central Europeană pe Internet la adresa : </w:t>
            </w:r>
            <w:hyperlink r:id="rId8" w:history="1">
              <w:r w:rsidRPr="002D2CD1">
                <w:rPr>
                  <w:rStyle w:val="Hyperlink"/>
                  <w:sz w:val="24"/>
                </w:rPr>
                <w:t>http://www.ecb.int/index.html</w:t>
              </w:r>
            </w:hyperlink>
            <w:r w:rsidRPr="002D2CD1">
              <w:rPr>
                <w:sz w:val="24"/>
              </w:rPr>
              <w:t xml:space="preserve"> (se anexează pagina conţinând cursul BCE din data întocmirii  Studiului de fezabilitate/ Documentația de Avizare a Lucrărilor de Intervenții):</w:t>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21" w:type="pct"/>
            <w:tcBorders>
              <w:top w:val="single" w:sz="4" w:space="0" w:color="auto"/>
              <w:left w:val="single" w:sz="4" w:space="0" w:color="auto"/>
              <w:bottom w:val="single" w:sz="4" w:space="0" w:color="auto"/>
              <w:right w:val="single" w:sz="4" w:space="0" w:color="auto"/>
            </w:tcBorders>
            <w:shd w:val="clear" w:color="auto" w:fill="808080"/>
          </w:tcPr>
          <w:p w:rsidR="000A0AAA" w:rsidRPr="002D2CD1" w:rsidRDefault="000A0AAA" w:rsidP="00B66727">
            <w:pPr>
              <w:overflowPunct w:val="0"/>
              <w:autoSpaceDE w:val="0"/>
              <w:autoSpaceDN w:val="0"/>
              <w:adjustRightInd w:val="0"/>
              <w:spacing w:before="120" w:after="120" w:line="240" w:lineRule="auto"/>
              <w:textAlignment w:val="baseline"/>
              <w:rPr>
                <w:b/>
                <w:sz w:val="24"/>
              </w:rPr>
            </w:pPr>
          </w:p>
        </w:tc>
      </w:tr>
      <w:tr w:rsidR="000A0AAA" w:rsidRPr="006723F4" w:rsidTr="006A186A">
        <w:trPr>
          <w:gridAfter w:val="1"/>
          <w:wAfter w:w="411" w:type="pct"/>
        </w:trPr>
        <w:tc>
          <w:tcPr>
            <w:tcW w:w="3692" w:type="pct"/>
            <w:gridSpan w:val="7"/>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spacing w:before="120" w:after="120" w:line="240" w:lineRule="auto"/>
              <w:rPr>
                <w:spacing w:val="-4"/>
                <w:sz w:val="24"/>
              </w:rPr>
            </w:pPr>
            <w:r w:rsidRPr="002D2CD1">
              <w:rPr>
                <w:b/>
                <w:sz w:val="24"/>
              </w:rPr>
              <w:t>3.</w:t>
            </w:r>
            <w:r w:rsidRPr="002D2CD1">
              <w:rPr>
                <w:sz w:val="24"/>
              </w:rPr>
              <w:t xml:space="preserve"> Sunt investiţiile eligibile în conformitate cu specificațiile sub-măsurii?</w:t>
            </w:r>
          </w:p>
        </w:tc>
        <w:tc>
          <w:tcPr>
            <w:tcW w:w="238"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21" w:type="pct"/>
            <w:tcBorders>
              <w:top w:val="single" w:sz="4" w:space="0" w:color="auto"/>
              <w:left w:val="single" w:sz="4" w:space="0" w:color="auto"/>
              <w:bottom w:val="single" w:sz="4" w:space="0" w:color="auto"/>
              <w:right w:val="single" w:sz="4" w:space="0" w:color="auto"/>
            </w:tcBorders>
            <w:shd w:val="clear" w:color="auto" w:fill="808080"/>
          </w:tcPr>
          <w:p w:rsidR="000A0AAA" w:rsidRPr="002D2CD1" w:rsidRDefault="000A0AAA" w:rsidP="00B66727">
            <w:pPr>
              <w:overflowPunct w:val="0"/>
              <w:autoSpaceDE w:val="0"/>
              <w:autoSpaceDN w:val="0"/>
              <w:adjustRightInd w:val="0"/>
              <w:spacing w:before="120" w:after="120" w:line="240" w:lineRule="auto"/>
              <w:textAlignment w:val="baseline"/>
              <w:rPr>
                <w:b/>
                <w:sz w:val="24"/>
              </w:rPr>
            </w:pPr>
          </w:p>
        </w:tc>
      </w:tr>
      <w:tr w:rsidR="000A0AAA" w:rsidRPr="006723F4" w:rsidTr="006A186A">
        <w:trPr>
          <w:gridAfter w:val="1"/>
          <w:wAfter w:w="411" w:type="pct"/>
        </w:trPr>
        <w:tc>
          <w:tcPr>
            <w:tcW w:w="3692" w:type="pct"/>
            <w:gridSpan w:val="7"/>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spacing w:before="120" w:after="120" w:line="240" w:lineRule="auto"/>
              <w:rPr>
                <w:sz w:val="24"/>
              </w:rPr>
            </w:pPr>
            <w:r w:rsidRPr="002D2CD1">
              <w:rPr>
                <w:b/>
                <w:sz w:val="24"/>
              </w:rPr>
              <w:t>4</w:t>
            </w:r>
            <w:r w:rsidRPr="002D2CD1">
              <w:rPr>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0A0AAA" w:rsidRPr="002D2CD1" w:rsidRDefault="000A0AAA" w:rsidP="00B66727">
            <w:pPr>
              <w:pBdr>
                <w:left w:val="single" w:sz="8" w:space="0" w:color="auto"/>
              </w:pBdr>
              <w:spacing w:before="120" w:after="120" w:line="240" w:lineRule="auto"/>
              <w:rPr>
                <w:b/>
                <w:i/>
                <w:sz w:val="24"/>
              </w:rPr>
            </w:pPr>
            <w:r w:rsidRPr="002D2CD1">
              <w:rPr>
                <w:b/>
                <w:i/>
                <w:sz w:val="24"/>
              </w:rPr>
              <w:t>Da cu diferente*</w:t>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21" w:type="pct"/>
            <w:tcBorders>
              <w:top w:val="single" w:sz="4" w:space="0" w:color="auto"/>
              <w:left w:val="single" w:sz="4" w:space="0" w:color="auto"/>
              <w:bottom w:val="single" w:sz="4" w:space="0" w:color="auto"/>
              <w:right w:val="single" w:sz="4" w:space="0" w:color="auto"/>
            </w:tcBorders>
            <w:shd w:val="clear" w:color="auto" w:fill="808080"/>
            <w:vAlign w:val="center"/>
          </w:tcPr>
          <w:p w:rsidR="000A0AAA" w:rsidRPr="002D2CD1" w:rsidRDefault="000A0AAA" w:rsidP="00B66727">
            <w:pPr>
              <w:overflowPunct w:val="0"/>
              <w:autoSpaceDE w:val="0"/>
              <w:autoSpaceDN w:val="0"/>
              <w:adjustRightInd w:val="0"/>
              <w:spacing w:before="120" w:after="120" w:line="240" w:lineRule="auto"/>
              <w:jc w:val="center"/>
              <w:textAlignment w:val="baseline"/>
              <w:rPr>
                <w:b/>
                <w:sz w:val="24"/>
              </w:rPr>
            </w:pPr>
          </w:p>
        </w:tc>
      </w:tr>
      <w:tr w:rsidR="000A0AAA" w:rsidRPr="006723F4" w:rsidTr="006A186A">
        <w:trPr>
          <w:gridAfter w:val="1"/>
          <w:wAfter w:w="411" w:type="pct"/>
        </w:trPr>
        <w:tc>
          <w:tcPr>
            <w:tcW w:w="3692" w:type="pct"/>
            <w:gridSpan w:val="7"/>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spacing w:before="120" w:after="120" w:line="240" w:lineRule="auto"/>
              <w:rPr>
                <w:spacing w:val="-4"/>
                <w:sz w:val="24"/>
              </w:rPr>
            </w:pPr>
            <w:r w:rsidRPr="002D2CD1">
              <w:rPr>
                <w:b/>
                <w:sz w:val="24"/>
              </w:rPr>
              <w:t>5.</w:t>
            </w:r>
            <w:r w:rsidRPr="002D2CD1">
              <w:rPr>
                <w:sz w:val="24"/>
              </w:rPr>
              <w:t xml:space="preserve"> Cheltuielile diverse şi neprevăzute (Cap. 5.3) din Bugetul indicativ sunt încadrate în rubrica neeligibil ?</w:t>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21" w:type="pct"/>
            <w:tcBorders>
              <w:top w:val="single" w:sz="4" w:space="0" w:color="auto"/>
              <w:left w:val="single" w:sz="4" w:space="0" w:color="auto"/>
              <w:bottom w:val="single" w:sz="4" w:space="0" w:color="auto"/>
              <w:right w:val="single" w:sz="4" w:space="0" w:color="auto"/>
            </w:tcBorders>
            <w:shd w:val="clear" w:color="auto" w:fill="808080"/>
            <w:vAlign w:val="center"/>
          </w:tcPr>
          <w:p w:rsidR="000A0AAA" w:rsidRPr="002D2CD1" w:rsidRDefault="000A0AAA" w:rsidP="00B66727">
            <w:pPr>
              <w:overflowPunct w:val="0"/>
              <w:autoSpaceDE w:val="0"/>
              <w:autoSpaceDN w:val="0"/>
              <w:adjustRightInd w:val="0"/>
              <w:spacing w:before="120" w:after="120" w:line="240" w:lineRule="auto"/>
              <w:jc w:val="center"/>
              <w:textAlignment w:val="baseline"/>
              <w:rPr>
                <w:b/>
                <w:sz w:val="24"/>
              </w:rPr>
            </w:pPr>
          </w:p>
        </w:tc>
      </w:tr>
      <w:tr w:rsidR="000A0AAA" w:rsidRPr="006723F4" w:rsidTr="006A186A">
        <w:trPr>
          <w:gridAfter w:val="1"/>
          <w:wAfter w:w="411" w:type="pct"/>
        </w:trPr>
        <w:tc>
          <w:tcPr>
            <w:tcW w:w="3692" w:type="pct"/>
            <w:gridSpan w:val="7"/>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spacing w:before="120" w:after="120" w:line="240" w:lineRule="auto"/>
              <w:rPr>
                <w:spacing w:val="-4"/>
                <w:sz w:val="24"/>
              </w:rPr>
            </w:pPr>
            <w:r w:rsidRPr="002D2CD1">
              <w:rPr>
                <w:b/>
                <w:sz w:val="24"/>
              </w:rPr>
              <w:t>6</w:t>
            </w:r>
            <w:r w:rsidRPr="002D2CD1">
              <w:rPr>
                <w:sz w:val="24"/>
              </w:rPr>
              <w:t>. TVA-ul este corect încadrat în coloana cheltuielilor neeligibile/eligibile?.</w:t>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21" w:type="pct"/>
            <w:tcBorders>
              <w:top w:val="single" w:sz="4" w:space="0" w:color="auto"/>
              <w:left w:val="single" w:sz="4" w:space="0" w:color="auto"/>
              <w:bottom w:val="single" w:sz="4" w:space="0" w:color="auto"/>
              <w:right w:val="single" w:sz="4" w:space="0" w:color="auto"/>
            </w:tcBorders>
            <w:shd w:val="clear" w:color="auto" w:fill="808080"/>
            <w:vAlign w:val="center"/>
          </w:tcPr>
          <w:p w:rsidR="000A0AAA" w:rsidRPr="002D2CD1" w:rsidRDefault="000A0AAA" w:rsidP="00B66727">
            <w:pPr>
              <w:overflowPunct w:val="0"/>
              <w:autoSpaceDE w:val="0"/>
              <w:autoSpaceDN w:val="0"/>
              <w:adjustRightInd w:val="0"/>
              <w:spacing w:before="120" w:after="120" w:line="240" w:lineRule="auto"/>
              <w:jc w:val="center"/>
              <w:textAlignment w:val="baseline"/>
              <w:rPr>
                <w:b/>
                <w:sz w:val="24"/>
              </w:rPr>
            </w:pPr>
          </w:p>
        </w:tc>
      </w:tr>
      <w:tr w:rsidR="000A0AAA" w:rsidRPr="006723F4" w:rsidTr="006A186A">
        <w:trPr>
          <w:gridAfter w:val="1"/>
          <w:wAfter w:w="411" w:type="pct"/>
        </w:trPr>
        <w:tc>
          <w:tcPr>
            <w:tcW w:w="4589" w:type="pct"/>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i/>
                <w:sz w:val="24"/>
              </w:rPr>
            </w:pPr>
            <w:r w:rsidRPr="002D2CD1">
              <w:rPr>
                <w:b/>
                <w:sz w:val="24"/>
              </w:rPr>
              <w:t xml:space="preserve">D. Verificarea rezonabilităţii preţurilor </w:t>
            </w:r>
          </w:p>
        </w:tc>
      </w:tr>
      <w:tr w:rsidR="000A0AAA" w:rsidRPr="006723F4" w:rsidTr="006A186A">
        <w:trPr>
          <w:gridAfter w:val="1"/>
          <w:wAfter w:w="411" w:type="pct"/>
        </w:trPr>
        <w:tc>
          <w:tcPr>
            <w:tcW w:w="3692" w:type="pct"/>
            <w:gridSpan w:val="7"/>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spacing w:before="120" w:after="120" w:line="240" w:lineRule="auto"/>
              <w:rPr>
                <w:b/>
                <w:sz w:val="24"/>
              </w:rPr>
            </w:pPr>
            <w:r w:rsidRPr="002D2CD1">
              <w:rPr>
                <w:b/>
                <w:sz w:val="24"/>
              </w:rPr>
              <w:t>1</w:t>
            </w:r>
            <w:r w:rsidRPr="002D2CD1">
              <w:rPr>
                <w:sz w:val="24"/>
              </w:rPr>
              <w:t xml:space="preserve"> Categoria de bunuri se regăseşte în Baza de Date?</w:t>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21"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0A0AAA" w:rsidRPr="006723F4" w:rsidTr="006A186A">
        <w:trPr>
          <w:gridAfter w:val="1"/>
          <w:wAfter w:w="411" w:type="pct"/>
        </w:trPr>
        <w:tc>
          <w:tcPr>
            <w:tcW w:w="3692" w:type="pct"/>
            <w:gridSpan w:val="7"/>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spacing w:before="120" w:after="120" w:line="240" w:lineRule="auto"/>
              <w:jc w:val="both"/>
              <w:rPr>
                <w:b/>
                <w:sz w:val="24"/>
              </w:rPr>
            </w:pPr>
            <w:r w:rsidRPr="002D2CD1">
              <w:rPr>
                <w:b/>
                <w:sz w:val="24"/>
              </w:rPr>
              <w:t>2</w:t>
            </w:r>
            <w:r w:rsidRPr="002D2CD1">
              <w:rPr>
                <w:sz w:val="24"/>
                <w:lang w:val="pt-BR"/>
              </w:rPr>
              <w:t xml:space="preserve"> </w:t>
            </w:r>
            <w:r w:rsidRPr="002D2CD1">
              <w:rPr>
                <w:spacing w:val="-4"/>
                <w:sz w:val="24"/>
                <w:lang w:val="pt-BR"/>
              </w:rPr>
              <w:t>Dacă la pct. 4.1 răspunsul este ”DA”, sunt ataşate extrasele tipărite din baza de date?</w:t>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21"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0A0AAA" w:rsidRPr="006723F4" w:rsidTr="006A186A">
        <w:trPr>
          <w:gridAfter w:val="1"/>
          <w:wAfter w:w="411" w:type="pct"/>
        </w:trPr>
        <w:tc>
          <w:tcPr>
            <w:tcW w:w="3692" w:type="pct"/>
            <w:gridSpan w:val="7"/>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spacing w:before="120" w:after="120" w:line="240" w:lineRule="auto"/>
              <w:jc w:val="both"/>
              <w:rPr>
                <w:sz w:val="24"/>
              </w:rPr>
            </w:pPr>
            <w:r w:rsidRPr="002D2CD1">
              <w:rPr>
                <w:b/>
                <w:sz w:val="24"/>
              </w:rPr>
              <w:t>3</w:t>
            </w:r>
            <w:r w:rsidRPr="002D2CD1">
              <w:rPr>
                <w:sz w:val="24"/>
                <w:lang w:val="it-IT"/>
              </w:rPr>
              <w:t xml:space="preserve"> Dacă la pct. 4.1. răspunsul este </w:t>
            </w:r>
            <w:r w:rsidRPr="002D2CD1">
              <w:rPr>
                <w:spacing w:val="-4"/>
                <w:sz w:val="24"/>
                <w:lang w:val="pt-BR"/>
              </w:rPr>
              <w:t>”DA”</w:t>
            </w:r>
            <w:r w:rsidRPr="002D2CD1">
              <w:rPr>
                <w:sz w:val="24"/>
                <w:lang w:val="it-IT"/>
              </w:rPr>
              <w:t>, preţurile utilizate pentru bunuri se încadrează în maximul prevăzut în Baza de Date?</w:t>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21"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0A0AAA" w:rsidRPr="006723F4" w:rsidTr="006A186A">
        <w:trPr>
          <w:gridAfter w:val="1"/>
          <w:wAfter w:w="411" w:type="pct"/>
        </w:trPr>
        <w:tc>
          <w:tcPr>
            <w:tcW w:w="3692" w:type="pct"/>
            <w:gridSpan w:val="7"/>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spacing w:before="120" w:after="120" w:line="240" w:lineRule="auto"/>
              <w:jc w:val="both"/>
              <w:rPr>
                <w:sz w:val="24"/>
              </w:rPr>
            </w:pPr>
            <w:r w:rsidRPr="002D2CD1">
              <w:rPr>
                <w:b/>
                <w:sz w:val="24"/>
              </w:rPr>
              <w:t>4</w:t>
            </w:r>
            <w:r w:rsidRPr="002D2CD1">
              <w:rPr>
                <w:sz w:val="24"/>
                <w:lang w:val="pt-BR"/>
              </w:rPr>
              <w:t xml:space="preserve"> </w:t>
            </w:r>
            <w:r w:rsidRPr="002D2CD1">
              <w:rPr>
                <w:sz w:val="24"/>
                <w:lang w:val="it-IT"/>
              </w:rPr>
              <w:t>Pentru lucrări, există în Studiul de Fezabilitate/ Documentația de Avizare a Lucrărilor de Intervenții declaraţia proiectantului semnată şi ştampilată privind sursa de preţuri</w:t>
            </w:r>
            <w:r w:rsidRPr="002D2CD1">
              <w:rPr>
                <w:spacing w:val="-10"/>
                <w:sz w:val="24"/>
                <w:lang w:val="pt-BR"/>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21"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0A0AAA" w:rsidRPr="006723F4" w:rsidTr="006A186A">
        <w:trPr>
          <w:gridAfter w:val="1"/>
          <w:wAfter w:w="411" w:type="pct"/>
        </w:trPr>
        <w:tc>
          <w:tcPr>
            <w:tcW w:w="3692" w:type="pct"/>
            <w:gridSpan w:val="7"/>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spacing w:before="120" w:after="120" w:line="240" w:lineRule="auto"/>
              <w:jc w:val="both"/>
              <w:rPr>
                <w:sz w:val="24"/>
              </w:rPr>
            </w:pPr>
            <w:r w:rsidRPr="002D2CD1">
              <w:rPr>
                <w:b/>
                <w:sz w:val="24"/>
              </w:rPr>
              <w:t>5</w:t>
            </w:r>
            <w:r w:rsidRPr="002D2CD1">
              <w:rPr>
                <w:sz w:val="24"/>
                <w:lang w:val="pt-BR"/>
              </w:rPr>
              <w:t xml:space="preserve"> </w:t>
            </w:r>
            <w:r w:rsidRPr="002D2CD1">
              <w:rPr>
                <w:sz w:val="24"/>
                <w:lang w:val="it-IT"/>
              </w:rPr>
              <w:t xml:space="preserve">La fundamentarea costului investiţiei de bază s-a ţinut cont de </w:t>
            </w:r>
            <w:r w:rsidRPr="002D2CD1">
              <w:rPr>
                <w:spacing w:val="-10"/>
                <w:sz w:val="24"/>
              </w:rPr>
              <w:t xml:space="preserve">standardul de cost stabilit prin HG nr.363/2010, cu modificările și completările ulterioare </w:t>
            </w:r>
            <w:r w:rsidRPr="002D2CD1">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21"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0A0AAA" w:rsidRPr="006723F4" w:rsidTr="006A186A">
        <w:trPr>
          <w:gridAfter w:val="1"/>
          <w:wAfter w:w="411" w:type="pct"/>
        </w:trPr>
        <w:tc>
          <w:tcPr>
            <w:tcW w:w="4589" w:type="pct"/>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b/>
                <w:sz w:val="24"/>
              </w:rPr>
              <w:t xml:space="preserve">E. Verificarea Planului Financiar </w:t>
            </w:r>
          </w:p>
        </w:tc>
      </w:tr>
      <w:tr w:rsidR="000A0AAA" w:rsidRPr="006723F4" w:rsidTr="006A186A">
        <w:trPr>
          <w:gridAfter w:val="1"/>
          <w:wAfter w:w="411" w:type="pct"/>
        </w:trPr>
        <w:tc>
          <w:tcPr>
            <w:tcW w:w="3692" w:type="pct"/>
            <w:gridSpan w:val="7"/>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spacing w:before="120" w:after="120" w:line="240" w:lineRule="auto"/>
              <w:rPr>
                <w:sz w:val="24"/>
              </w:rPr>
            </w:pPr>
            <w:r w:rsidRPr="002D2CD1">
              <w:rPr>
                <w:b/>
                <w:sz w:val="24"/>
              </w:rPr>
              <w:t xml:space="preserve">1 </w:t>
            </w:r>
            <w:r w:rsidRPr="002D2CD1">
              <w:rPr>
                <w:sz w:val="24"/>
              </w:rPr>
              <w:t xml:space="preserve">Planul financiar este corect completat şi respectă gradul de intervenţie </w:t>
            </w:r>
            <w:r w:rsidRPr="002D2CD1">
              <w:rPr>
                <w:sz w:val="24"/>
              </w:rPr>
              <w:lastRenderedPageBreak/>
              <w:t>publică stabilit de GAL prin fișa măsurii din SDL, fără a depăși:</w:t>
            </w:r>
          </w:p>
          <w:p w:rsidR="000A0AAA" w:rsidRPr="002D2CD1" w:rsidRDefault="000A0AAA" w:rsidP="00B66727">
            <w:pPr>
              <w:spacing w:before="120" w:after="120" w:line="240" w:lineRule="auto"/>
              <w:contextualSpacing/>
              <w:jc w:val="both"/>
              <w:rPr>
                <w:sz w:val="24"/>
              </w:rPr>
            </w:pPr>
            <w:r w:rsidRPr="002D2CD1">
              <w:rPr>
                <w:sz w:val="24"/>
              </w:rPr>
              <w:t>•</w:t>
            </w:r>
            <w:r w:rsidRPr="002D2CD1">
              <w:rPr>
                <w:sz w:val="24"/>
              </w:rPr>
              <w:tab/>
              <w:t>pentru operațiunile generatoare de venit: 90%</w:t>
            </w:r>
          </w:p>
          <w:p w:rsidR="000A0AAA" w:rsidRPr="002D2CD1" w:rsidRDefault="000A0AAA" w:rsidP="00B66727">
            <w:pPr>
              <w:spacing w:before="120" w:after="120" w:line="240" w:lineRule="auto"/>
              <w:contextualSpacing/>
              <w:jc w:val="both"/>
              <w:rPr>
                <w:sz w:val="24"/>
              </w:rPr>
            </w:pPr>
            <w:r w:rsidRPr="002D2CD1">
              <w:rPr>
                <w:sz w:val="24"/>
              </w:rPr>
              <w:t>•</w:t>
            </w:r>
            <w:r w:rsidRPr="002D2CD1">
              <w:rPr>
                <w:sz w:val="24"/>
              </w:rPr>
              <w:tab/>
              <w:t>pentru operațiunile generatoare de venit cu utilitate publică –100%</w:t>
            </w:r>
          </w:p>
          <w:p w:rsidR="000A0AAA" w:rsidRPr="002D2CD1" w:rsidRDefault="000A0AAA" w:rsidP="00B66727">
            <w:pPr>
              <w:spacing w:before="120" w:after="120" w:line="240" w:lineRule="auto"/>
              <w:contextualSpacing/>
              <w:jc w:val="both"/>
              <w:rPr>
                <w:b/>
                <w:spacing w:val="-6"/>
                <w:sz w:val="24"/>
              </w:rPr>
            </w:pPr>
            <w:r w:rsidRPr="002D2CD1">
              <w:rPr>
                <w:sz w:val="24"/>
              </w:rPr>
              <w:t>•</w:t>
            </w:r>
            <w:r w:rsidRPr="002D2CD1">
              <w:rPr>
                <w:sz w:val="24"/>
              </w:rPr>
              <w:tab/>
              <w:t>pentru operațiunile negeneratoare de venit: 100%</w:t>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overflowPunct w:val="0"/>
              <w:autoSpaceDE w:val="0"/>
              <w:autoSpaceDN w:val="0"/>
              <w:adjustRightInd w:val="0"/>
              <w:spacing w:before="120" w:after="120" w:line="240" w:lineRule="auto"/>
              <w:jc w:val="center"/>
              <w:textAlignment w:val="baseline"/>
              <w:rPr>
                <w:sz w:val="24"/>
              </w:rPr>
            </w:pPr>
            <w:r w:rsidRPr="002D2CD1">
              <w:rPr>
                <w:sz w:val="24"/>
              </w:rPr>
              <w:lastRenderedPageBreak/>
              <w:sym w:font="Wingdings" w:char="F06F"/>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21"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0A0AAA" w:rsidRPr="006723F4" w:rsidTr="006A186A">
        <w:trPr>
          <w:gridAfter w:val="1"/>
          <w:wAfter w:w="411" w:type="pct"/>
        </w:trPr>
        <w:tc>
          <w:tcPr>
            <w:tcW w:w="3692" w:type="pct"/>
            <w:gridSpan w:val="7"/>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spacing w:before="120" w:after="120" w:line="240" w:lineRule="auto"/>
              <w:jc w:val="both"/>
              <w:rPr>
                <w:b/>
                <w:sz w:val="24"/>
              </w:rPr>
            </w:pPr>
            <w:r w:rsidRPr="002D2CD1">
              <w:rPr>
                <w:b/>
                <w:sz w:val="24"/>
              </w:rPr>
              <w:lastRenderedPageBreak/>
              <w:t>2</w:t>
            </w:r>
            <w:r w:rsidRPr="002D2CD1">
              <w:rPr>
                <w:sz w:val="24"/>
              </w:rPr>
              <w:t xml:space="preserve"> Proiectul se încadrează în plafonul maxim al sprijinului public nerambursabil stabilit de GAL prin fișa măsurii din SDL, fără a depăși valoarea maximă eligibilă nerambursabilă</w:t>
            </w:r>
            <w:r w:rsidRPr="002D2CD1">
              <w:rPr>
                <w:spacing w:val="-10"/>
                <w:sz w:val="24"/>
              </w:rPr>
              <w:t xml:space="preserve"> de 200.000 euro?</w:t>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21" w:type="pct"/>
            <w:tcBorders>
              <w:top w:val="single" w:sz="4" w:space="0" w:color="auto"/>
              <w:left w:val="single" w:sz="4" w:space="0" w:color="auto"/>
              <w:bottom w:val="single" w:sz="4" w:space="0" w:color="auto"/>
              <w:right w:val="single" w:sz="4" w:space="0" w:color="auto"/>
            </w:tcBorders>
            <w:shd w:val="clear" w:color="auto" w:fill="808080"/>
            <w:vAlign w:val="center"/>
          </w:tcPr>
          <w:p w:rsidR="000A0AAA" w:rsidRPr="002D2CD1" w:rsidRDefault="000A0AAA" w:rsidP="00B66727">
            <w:pPr>
              <w:overflowPunct w:val="0"/>
              <w:autoSpaceDE w:val="0"/>
              <w:autoSpaceDN w:val="0"/>
              <w:adjustRightInd w:val="0"/>
              <w:spacing w:before="120" w:after="120" w:line="240" w:lineRule="auto"/>
              <w:jc w:val="center"/>
              <w:textAlignment w:val="baseline"/>
              <w:rPr>
                <w:b/>
                <w:sz w:val="24"/>
              </w:rPr>
            </w:pPr>
          </w:p>
        </w:tc>
      </w:tr>
      <w:tr w:rsidR="000A0AAA" w:rsidRPr="006723F4" w:rsidTr="006A186A">
        <w:trPr>
          <w:gridAfter w:val="1"/>
          <w:wAfter w:w="411" w:type="pct"/>
        </w:trPr>
        <w:tc>
          <w:tcPr>
            <w:tcW w:w="3692" w:type="pct"/>
            <w:gridSpan w:val="7"/>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spacing w:before="120" w:after="120" w:line="240" w:lineRule="auto"/>
              <w:rPr>
                <w:sz w:val="24"/>
              </w:rPr>
            </w:pPr>
            <w:r w:rsidRPr="002D2CD1">
              <w:rPr>
                <w:b/>
                <w:sz w:val="24"/>
              </w:rPr>
              <w:t>3</w:t>
            </w:r>
            <w:r w:rsidRPr="002D2CD1">
              <w:rPr>
                <w:sz w:val="24"/>
              </w:rPr>
              <w:t xml:space="preserve"> Avansul solicitat se încadrează într-un cuantum de până la 50% din valoarea totală a ajutorului  public nerambursabil?</w:t>
            </w:r>
          </w:p>
          <w:p w:rsidR="000A0AAA" w:rsidRPr="002D2CD1" w:rsidRDefault="000A0AAA" w:rsidP="00B66727">
            <w:pPr>
              <w:spacing w:before="120" w:after="120" w:line="240" w:lineRule="auto"/>
              <w:rPr>
                <w:b/>
                <w:sz w:val="24"/>
              </w:rPr>
            </w:pPr>
            <w:r w:rsidRPr="002D2CD1">
              <w:rPr>
                <w:b/>
                <w:sz w:val="24"/>
              </w:rPr>
              <w:t>Da cu diferente</w:t>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38"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21"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0A0AAA" w:rsidRPr="006723F4" w:rsidTr="006A186A">
        <w:trPr>
          <w:gridAfter w:val="1"/>
          <w:wAfter w:w="411" w:type="pct"/>
        </w:trPr>
        <w:tc>
          <w:tcPr>
            <w:tcW w:w="4589" w:type="pct"/>
            <w:gridSpan w:val="10"/>
            <w:tcBorders>
              <w:top w:val="single" w:sz="4" w:space="0" w:color="auto"/>
              <w:left w:val="single" w:sz="4" w:space="0" w:color="auto"/>
              <w:bottom w:val="single" w:sz="4" w:space="0" w:color="auto"/>
              <w:right w:val="single" w:sz="4" w:space="0" w:color="auto"/>
            </w:tcBorders>
            <w:vAlign w:val="center"/>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Pr>
                <w:b/>
                <w:sz w:val="24"/>
              </w:rPr>
              <w:t>F. VERIFICAREA CRITERIILOR DE SELECȚIE APLICATE DE CĂTRE GAL</w:t>
            </w:r>
          </w:p>
        </w:tc>
      </w:tr>
      <w:tr w:rsidR="006A186A" w:rsidRPr="000412AC" w:rsidTr="006A186A">
        <w:tc>
          <w:tcPr>
            <w:tcW w:w="264" w:type="pct"/>
            <w:shd w:val="clear" w:color="auto" w:fill="EEECE1"/>
            <w:vAlign w:val="center"/>
          </w:tcPr>
          <w:p w:rsidR="006A186A" w:rsidRPr="000412AC" w:rsidRDefault="006A186A" w:rsidP="00C93D3F">
            <w:pPr>
              <w:spacing w:after="0" w:line="240" w:lineRule="auto"/>
              <w:jc w:val="center"/>
              <w:rPr>
                <w:rFonts w:eastAsia="Times New Roman"/>
                <w:b/>
                <w:iCs/>
                <w:sz w:val="24"/>
                <w:szCs w:val="24"/>
                <w:lang w:eastAsia="ro-RO"/>
              </w:rPr>
            </w:pPr>
            <w:r w:rsidRPr="000412AC">
              <w:rPr>
                <w:rFonts w:eastAsia="Times New Roman"/>
                <w:b/>
                <w:iCs/>
                <w:sz w:val="24"/>
                <w:szCs w:val="24"/>
                <w:lang w:eastAsia="ro-RO"/>
              </w:rPr>
              <w:t>Nr. crt</w:t>
            </w:r>
          </w:p>
        </w:tc>
        <w:tc>
          <w:tcPr>
            <w:tcW w:w="1378" w:type="pct"/>
            <w:shd w:val="clear" w:color="auto" w:fill="EEECE1"/>
            <w:vAlign w:val="center"/>
          </w:tcPr>
          <w:p w:rsidR="006A186A" w:rsidRPr="000412AC" w:rsidRDefault="006A186A" w:rsidP="00C93D3F">
            <w:pPr>
              <w:spacing w:after="0" w:line="240" w:lineRule="auto"/>
              <w:jc w:val="center"/>
              <w:rPr>
                <w:rFonts w:eastAsia="Times New Roman"/>
                <w:b/>
                <w:iCs/>
                <w:sz w:val="24"/>
                <w:szCs w:val="24"/>
                <w:lang w:eastAsia="ro-RO"/>
              </w:rPr>
            </w:pPr>
            <w:r w:rsidRPr="000412AC">
              <w:rPr>
                <w:rFonts w:eastAsia="Times New Roman"/>
                <w:b/>
                <w:iCs/>
                <w:sz w:val="24"/>
                <w:szCs w:val="24"/>
                <w:lang w:eastAsia="ro-RO"/>
              </w:rPr>
              <w:t>Principii de selec</w:t>
            </w:r>
            <w:r w:rsidRPr="000412AC">
              <w:rPr>
                <w:rFonts w:eastAsia="Times New Roman" w:cs="Cambria"/>
                <w:b/>
                <w:iCs/>
                <w:sz w:val="24"/>
                <w:szCs w:val="24"/>
                <w:lang w:eastAsia="ro-RO"/>
              </w:rPr>
              <w:t>ț</w:t>
            </w:r>
            <w:r w:rsidRPr="000412AC">
              <w:rPr>
                <w:rFonts w:eastAsia="Times New Roman"/>
                <w:b/>
                <w:iCs/>
                <w:sz w:val="24"/>
                <w:szCs w:val="24"/>
                <w:lang w:eastAsia="ro-RO"/>
              </w:rPr>
              <w:t>ie</w:t>
            </w:r>
          </w:p>
        </w:tc>
        <w:tc>
          <w:tcPr>
            <w:tcW w:w="1256" w:type="pct"/>
            <w:shd w:val="clear" w:color="auto" w:fill="EEECE1"/>
            <w:vAlign w:val="center"/>
          </w:tcPr>
          <w:p w:rsidR="006A186A" w:rsidRPr="000412AC" w:rsidRDefault="006A186A" w:rsidP="00C93D3F">
            <w:pPr>
              <w:spacing w:after="0" w:line="240" w:lineRule="auto"/>
              <w:jc w:val="center"/>
              <w:rPr>
                <w:rFonts w:eastAsia="Times New Roman"/>
                <w:b/>
                <w:iCs/>
                <w:sz w:val="24"/>
                <w:szCs w:val="24"/>
                <w:lang w:eastAsia="ro-RO"/>
              </w:rPr>
            </w:pPr>
            <w:r w:rsidRPr="000412AC">
              <w:rPr>
                <w:rFonts w:eastAsia="Times New Roman"/>
                <w:b/>
                <w:iCs/>
                <w:sz w:val="24"/>
                <w:szCs w:val="24"/>
                <w:lang w:eastAsia="ro-RO"/>
              </w:rPr>
              <w:t>Criterii de selec</w:t>
            </w:r>
            <w:r w:rsidRPr="000412AC">
              <w:rPr>
                <w:rFonts w:eastAsia="Times New Roman" w:cs="Cambria"/>
                <w:b/>
                <w:iCs/>
                <w:sz w:val="24"/>
                <w:szCs w:val="24"/>
                <w:lang w:eastAsia="ro-RO"/>
              </w:rPr>
              <w:t>ț</w:t>
            </w:r>
            <w:r w:rsidRPr="000412AC">
              <w:rPr>
                <w:rFonts w:eastAsia="Times New Roman"/>
                <w:b/>
                <w:iCs/>
                <w:sz w:val="24"/>
                <w:szCs w:val="24"/>
                <w:lang w:eastAsia="ro-RO"/>
              </w:rPr>
              <w:t>ie</w:t>
            </w:r>
          </w:p>
        </w:tc>
        <w:tc>
          <w:tcPr>
            <w:tcW w:w="604" w:type="pct"/>
            <w:gridSpan w:val="2"/>
            <w:shd w:val="clear" w:color="auto" w:fill="EEECE1"/>
            <w:vAlign w:val="center"/>
          </w:tcPr>
          <w:p w:rsidR="006A186A" w:rsidRPr="000412AC" w:rsidRDefault="006A186A" w:rsidP="00C93D3F">
            <w:pPr>
              <w:spacing w:after="0" w:line="240" w:lineRule="auto"/>
              <w:jc w:val="center"/>
              <w:rPr>
                <w:rFonts w:eastAsia="Times New Roman"/>
                <w:b/>
                <w:iCs/>
                <w:sz w:val="24"/>
                <w:szCs w:val="24"/>
                <w:lang w:eastAsia="ro-RO"/>
              </w:rPr>
            </w:pPr>
            <w:r w:rsidRPr="000412AC">
              <w:rPr>
                <w:rFonts w:eastAsia="Times New Roman"/>
                <w:b/>
                <w:iCs/>
                <w:sz w:val="24"/>
                <w:szCs w:val="24"/>
                <w:lang w:eastAsia="ro-RO"/>
              </w:rPr>
              <w:t>Punctaj</w:t>
            </w:r>
          </w:p>
        </w:tc>
        <w:tc>
          <w:tcPr>
            <w:tcW w:w="1499" w:type="pct"/>
            <w:gridSpan w:val="6"/>
            <w:shd w:val="clear" w:color="auto" w:fill="EEECE1"/>
            <w:vAlign w:val="center"/>
          </w:tcPr>
          <w:p w:rsidR="006A186A" w:rsidRPr="000412AC" w:rsidRDefault="006A186A" w:rsidP="00C93D3F">
            <w:pPr>
              <w:spacing w:after="0" w:line="240" w:lineRule="auto"/>
              <w:jc w:val="center"/>
              <w:rPr>
                <w:rFonts w:eastAsia="Times New Roman"/>
                <w:b/>
                <w:iCs/>
                <w:sz w:val="24"/>
                <w:szCs w:val="24"/>
                <w:lang w:eastAsia="ro-RO"/>
              </w:rPr>
            </w:pPr>
            <w:r w:rsidRPr="000412AC">
              <w:rPr>
                <w:rFonts w:eastAsia="Times New Roman"/>
                <w:b/>
                <w:iCs/>
                <w:sz w:val="24"/>
                <w:szCs w:val="24"/>
                <w:lang w:eastAsia="ro-RO"/>
              </w:rPr>
              <w:t>Observa</w:t>
            </w:r>
            <w:r w:rsidRPr="000412AC">
              <w:rPr>
                <w:rFonts w:eastAsia="Times New Roman" w:cs="Cambria"/>
                <w:b/>
                <w:iCs/>
                <w:sz w:val="24"/>
                <w:szCs w:val="24"/>
                <w:lang w:eastAsia="ro-RO"/>
              </w:rPr>
              <w:t>ț</w:t>
            </w:r>
            <w:r w:rsidRPr="000412AC">
              <w:rPr>
                <w:rFonts w:eastAsia="Times New Roman"/>
                <w:b/>
                <w:iCs/>
                <w:sz w:val="24"/>
                <w:szCs w:val="24"/>
                <w:lang w:eastAsia="ro-RO"/>
              </w:rPr>
              <w:t>ii</w:t>
            </w:r>
          </w:p>
        </w:tc>
      </w:tr>
      <w:tr w:rsidR="006A186A" w:rsidRPr="000412AC" w:rsidTr="006A186A">
        <w:tc>
          <w:tcPr>
            <w:tcW w:w="264" w:type="pct"/>
            <w:shd w:val="clear" w:color="auto" w:fill="auto"/>
          </w:tcPr>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1</w:t>
            </w:r>
          </w:p>
        </w:tc>
        <w:tc>
          <w:tcPr>
            <w:tcW w:w="1378" w:type="pct"/>
            <w:shd w:val="clear" w:color="auto" w:fill="auto"/>
          </w:tcPr>
          <w:p w:rsidR="006A186A" w:rsidRPr="000412AC" w:rsidRDefault="006A186A" w:rsidP="00C93D3F">
            <w:pPr>
              <w:spacing w:after="0" w:line="240" w:lineRule="auto"/>
              <w:rPr>
                <w:rFonts w:eastAsia="Times New Roman"/>
                <w:iCs/>
                <w:sz w:val="24"/>
                <w:szCs w:val="24"/>
                <w:lang w:eastAsia="ro-RO"/>
              </w:rPr>
            </w:pPr>
            <w:r w:rsidRPr="000412AC">
              <w:rPr>
                <w:sz w:val="24"/>
                <w:szCs w:val="24"/>
              </w:rPr>
              <w:t xml:space="preserve">Principiul prioritizării proiectelor </w:t>
            </w:r>
            <w:r>
              <w:rPr>
                <w:sz w:val="24"/>
                <w:szCs w:val="24"/>
              </w:rPr>
              <w:t xml:space="preserve">care combina utilizarea masurii M1/6B cu masurile </w:t>
            </w:r>
            <w:r w:rsidRPr="004741E2">
              <w:rPr>
                <w:rFonts w:eastAsia="Times New Roman" w:cs="Arial"/>
              </w:rPr>
              <w:t>M3/6B s</w:t>
            </w:r>
            <w:r>
              <w:rPr>
                <w:rFonts w:eastAsia="Times New Roman" w:cs="Arial"/>
              </w:rPr>
              <w:t>au/si</w:t>
            </w:r>
            <w:r w:rsidRPr="004741E2">
              <w:rPr>
                <w:rFonts w:eastAsia="Times New Roman" w:cs="Arial"/>
              </w:rPr>
              <w:t xml:space="preserve"> M6/6B</w:t>
            </w:r>
          </w:p>
        </w:tc>
        <w:tc>
          <w:tcPr>
            <w:tcW w:w="1256" w:type="pct"/>
            <w:shd w:val="clear" w:color="auto" w:fill="auto"/>
          </w:tcPr>
          <w:p w:rsidR="006A186A" w:rsidRPr="000412AC" w:rsidRDefault="006A186A" w:rsidP="00C93D3F">
            <w:pPr>
              <w:spacing w:after="0" w:line="240" w:lineRule="auto"/>
              <w:rPr>
                <w:rFonts w:eastAsia="Times New Roman"/>
                <w:iCs/>
                <w:sz w:val="24"/>
                <w:szCs w:val="24"/>
                <w:lang w:eastAsia="ro-RO"/>
              </w:rPr>
            </w:pPr>
            <w:r>
              <w:rPr>
                <w:rFonts w:eastAsia="Times New Roman"/>
                <w:iCs/>
                <w:sz w:val="24"/>
                <w:szCs w:val="24"/>
                <w:lang w:eastAsia="ro-RO"/>
              </w:rPr>
              <w:t>Proiecte integrate</w:t>
            </w:r>
          </w:p>
        </w:tc>
        <w:tc>
          <w:tcPr>
            <w:tcW w:w="604" w:type="pct"/>
            <w:gridSpan w:val="2"/>
            <w:shd w:val="clear" w:color="auto" w:fill="auto"/>
          </w:tcPr>
          <w:p w:rsidR="006A186A" w:rsidRPr="000412AC" w:rsidRDefault="006A186A" w:rsidP="00C93D3F">
            <w:pPr>
              <w:spacing w:after="0" w:line="240" w:lineRule="auto"/>
              <w:rPr>
                <w:rFonts w:eastAsia="Times New Roman"/>
                <w:b/>
                <w:iCs/>
                <w:sz w:val="24"/>
                <w:szCs w:val="24"/>
                <w:lang w:eastAsia="ro-RO"/>
              </w:rPr>
            </w:pPr>
            <w:r w:rsidRPr="000412AC">
              <w:rPr>
                <w:rFonts w:eastAsia="Times New Roman"/>
                <w:b/>
                <w:iCs/>
                <w:sz w:val="24"/>
                <w:szCs w:val="24"/>
                <w:lang w:eastAsia="ro-RO"/>
              </w:rPr>
              <w:t>10 p</w:t>
            </w:r>
          </w:p>
        </w:tc>
        <w:tc>
          <w:tcPr>
            <w:tcW w:w="1499" w:type="pct"/>
            <w:gridSpan w:val="6"/>
            <w:shd w:val="clear" w:color="auto" w:fill="auto"/>
          </w:tcPr>
          <w:p w:rsidR="006A186A"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 xml:space="preserve">Documente verificate : </w:t>
            </w:r>
          </w:p>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memoriu justificativ</w:t>
            </w:r>
          </w:p>
          <w:p w:rsidR="006A186A" w:rsidRPr="000412AC" w:rsidRDefault="006A186A" w:rsidP="00C93D3F">
            <w:pPr>
              <w:spacing w:after="0" w:line="240" w:lineRule="auto"/>
              <w:rPr>
                <w:rFonts w:eastAsia="Times New Roman"/>
                <w:iCs/>
                <w:sz w:val="24"/>
                <w:szCs w:val="24"/>
                <w:lang w:eastAsia="ro-RO"/>
              </w:rPr>
            </w:pPr>
            <w:r>
              <w:rPr>
                <w:rFonts w:eastAsia="Times New Roman"/>
                <w:iCs/>
                <w:sz w:val="24"/>
                <w:szCs w:val="24"/>
                <w:lang w:eastAsia="ro-RO"/>
              </w:rPr>
              <w:t>Studiul de fezabilitate</w:t>
            </w:r>
            <w:r w:rsidRPr="000412AC">
              <w:rPr>
                <w:rFonts w:eastAsia="Times New Roman"/>
                <w:iCs/>
                <w:sz w:val="24"/>
                <w:szCs w:val="24"/>
                <w:lang w:eastAsia="ro-RO"/>
              </w:rPr>
              <w:t xml:space="preserve"> </w:t>
            </w:r>
          </w:p>
        </w:tc>
      </w:tr>
      <w:tr w:rsidR="006A186A" w:rsidRPr="000412AC" w:rsidTr="006A186A">
        <w:trPr>
          <w:trHeight w:val="270"/>
        </w:trPr>
        <w:tc>
          <w:tcPr>
            <w:tcW w:w="264" w:type="pct"/>
            <w:vMerge w:val="restart"/>
            <w:shd w:val="clear" w:color="auto" w:fill="auto"/>
          </w:tcPr>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2</w:t>
            </w:r>
          </w:p>
        </w:tc>
        <w:tc>
          <w:tcPr>
            <w:tcW w:w="1378" w:type="pct"/>
            <w:vMerge w:val="restart"/>
            <w:shd w:val="clear" w:color="auto" w:fill="auto"/>
          </w:tcPr>
          <w:p w:rsidR="006A186A" w:rsidRPr="000412AC" w:rsidRDefault="006A186A" w:rsidP="00C93D3F">
            <w:pPr>
              <w:spacing w:after="0" w:line="240" w:lineRule="auto"/>
              <w:rPr>
                <w:rFonts w:eastAsia="Times New Roman"/>
                <w:sz w:val="24"/>
                <w:szCs w:val="24"/>
                <w:lang w:eastAsia="ro-RO"/>
              </w:rPr>
            </w:pPr>
            <w:r w:rsidRPr="000412AC">
              <w:rPr>
                <w:sz w:val="24"/>
                <w:szCs w:val="24"/>
              </w:rPr>
              <w:t>Principiul prioritizării proiectelor care creează noi locuri de muncă</w:t>
            </w:r>
          </w:p>
        </w:tc>
        <w:tc>
          <w:tcPr>
            <w:tcW w:w="1256" w:type="pct"/>
            <w:shd w:val="clear" w:color="auto" w:fill="auto"/>
          </w:tcPr>
          <w:p w:rsidR="006A186A" w:rsidRPr="000412AC" w:rsidRDefault="006A186A" w:rsidP="00C93D3F">
            <w:pPr>
              <w:spacing w:after="0" w:line="240" w:lineRule="auto"/>
              <w:rPr>
                <w:rFonts w:eastAsia="Times New Roman"/>
                <w:sz w:val="24"/>
                <w:szCs w:val="24"/>
                <w:lang w:eastAsia="ro-RO"/>
              </w:rPr>
            </w:pPr>
          </w:p>
        </w:tc>
        <w:tc>
          <w:tcPr>
            <w:tcW w:w="604" w:type="pct"/>
            <w:gridSpan w:val="2"/>
            <w:shd w:val="clear" w:color="auto" w:fill="auto"/>
          </w:tcPr>
          <w:p w:rsidR="006A186A" w:rsidRPr="000412AC" w:rsidRDefault="006A186A" w:rsidP="00C93D3F">
            <w:pPr>
              <w:spacing w:after="0" w:line="240" w:lineRule="auto"/>
              <w:rPr>
                <w:rFonts w:eastAsia="Times New Roman"/>
                <w:b/>
                <w:iCs/>
                <w:sz w:val="24"/>
                <w:szCs w:val="24"/>
                <w:lang w:eastAsia="ro-RO"/>
              </w:rPr>
            </w:pPr>
            <w:r w:rsidRPr="000412AC">
              <w:rPr>
                <w:rFonts w:eastAsia="Times New Roman"/>
                <w:b/>
                <w:iCs/>
                <w:sz w:val="24"/>
                <w:szCs w:val="24"/>
                <w:lang w:eastAsia="ro-RO"/>
              </w:rPr>
              <w:t>15 p maxim</w:t>
            </w:r>
          </w:p>
        </w:tc>
        <w:tc>
          <w:tcPr>
            <w:tcW w:w="1499" w:type="pct"/>
            <w:gridSpan w:val="6"/>
            <w:vMerge w:val="restart"/>
            <w:shd w:val="clear" w:color="auto" w:fill="auto"/>
          </w:tcPr>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 xml:space="preserve">Documente verificate : </w:t>
            </w:r>
          </w:p>
          <w:p w:rsidR="006A186A"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memoriu justificativ</w:t>
            </w:r>
          </w:p>
          <w:p w:rsidR="006A186A" w:rsidRPr="000412AC" w:rsidRDefault="006A186A" w:rsidP="00C93D3F">
            <w:pPr>
              <w:spacing w:after="0" w:line="240" w:lineRule="auto"/>
              <w:rPr>
                <w:rFonts w:eastAsia="Times New Roman"/>
                <w:iCs/>
                <w:sz w:val="24"/>
                <w:szCs w:val="24"/>
                <w:lang w:eastAsia="ro-RO"/>
              </w:rPr>
            </w:pPr>
            <w:r>
              <w:rPr>
                <w:rFonts w:eastAsia="Times New Roman"/>
                <w:iCs/>
                <w:sz w:val="24"/>
                <w:szCs w:val="24"/>
                <w:lang w:eastAsia="ro-RO"/>
              </w:rPr>
              <w:t>Studiul de fezabilitate</w:t>
            </w:r>
          </w:p>
        </w:tc>
      </w:tr>
      <w:tr w:rsidR="006A186A" w:rsidRPr="000412AC" w:rsidTr="006A186A">
        <w:trPr>
          <w:trHeight w:val="506"/>
        </w:trPr>
        <w:tc>
          <w:tcPr>
            <w:tcW w:w="264" w:type="pct"/>
            <w:vMerge/>
            <w:shd w:val="clear" w:color="auto" w:fill="auto"/>
          </w:tcPr>
          <w:p w:rsidR="006A186A" w:rsidRPr="000412AC" w:rsidRDefault="006A186A" w:rsidP="00C93D3F">
            <w:pPr>
              <w:spacing w:after="0" w:line="240" w:lineRule="auto"/>
              <w:rPr>
                <w:rFonts w:eastAsia="Times New Roman"/>
                <w:iCs/>
                <w:sz w:val="24"/>
                <w:szCs w:val="24"/>
                <w:lang w:eastAsia="ro-RO"/>
              </w:rPr>
            </w:pPr>
          </w:p>
        </w:tc>
        <w:tc>
          <w:tcPr>
            <w:tcW w:w="1378" w:type="pct"/>
            <w:vMerge/>
            <w:shd w:val="clear" w:color="auto" w:fill="auto"/>
          </w:tcPr>
          <w:p w:rsidR="006A186A" w:rsidRPr="000412AC" w:rsidRDefault="006A186A" w:rsidP="00C93D3F">
            <w:pPr>
              <w:spacing w:after="0" w:line="240" w:lineRule="auto"/>
              <w:rPr>
                <w:sz w:val="24"/>
                <w:szCs w:val="24"/>
              </w:rPr>
            </w:pPr>
          </w:p>
        </w:tc>
        <w:tc>
          <w:tcPr>
            <w:tcW w:w="1256" w:type="pct"/>
            <w:shd w:val="clear" w:color="auto" w:fill="auto"/>
          </w:tcPr>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 xml:space="preserve">Proiectul generează </w:t>
            </w:r>
            <w:r>
              <w:rPr>
                <w:rFonts w:eastAsia="Times New Roman"/>
                <w:iCs/>
                <w:sz w:val="24"/>
                <w:szCs w:val="24"/>
                <w:lang w:eastAsia="ro-RO"/>
              </w:rPr>
              <w:t>1</w:t>
            </w:r>
            <w:r w:rsidRPr="000412AC">
              <w:rPr>
                <w:rFonts w:eastAsia="Times New Roman"/>
                <w:iCs/>
                <w:sz w:val="24"/>
                <w:szCs w:val="24"/>
                <w:lang w:eastAsia="ro-RO"/>
              </w:rPr>
              <w:t xml:space="preserve"> loc de muncă</w:t>
            </w:r>
            <w:r>
              <w:rPr>
                <w:rFonts w:eastAsia="Times New Roman"/>
                <w:iCs/>
                <w:sz w:val="24"/>
                <w:szCs w:val="24"/>
                <w:lang w:eastAsia="ro-RO"/>
              </w:rPr>
              <w:t xml:space="preserve"> cu norma intreaga pentru minim 12 luni</w:t>
            </w:r>
          </w:p>
        </w:tc>
        <w:tc>
          <w:tcPr>
            <w:tcW w:w="604" w:type="pct"/>
            <w:gridSpan w:val="2"/>
            <w:shd w:val="clear" w:color="auto" w:fill="auto"/>
          </w:tcPr>
          <w:p w:rsidR="006A186A" w:rsidRPr="000412AC" w:rsidRDefault="006A186A" w:rsidP="00C93D3F">
            <w:pPr>
              <w:spacing w:after="0" w:line="240" w:lineRule="auto"/>
              <w:rPr>
                <w:rFonts w:eastAsia="Times New Roman"/>
                <w:b/>
                <w:iCs/>
                <w:sz w:val="24"/>
                <w:szCs w:val="24"/>
                <w:lang w:eastAsia="ro-RO"/>
              </w:rPr>
            </w:pPr>
          </w:p>
          <w:p w:rsidR="006A186A" w:rsidRPr="000412AC" w:rsidRDefault="006A186A" w:rsidP="00C93D3F">
            <w:pPr>
              <w:spacing w:after="0" w:line="240" w:lineRule="auto"/>
              <w:rPr>
                <w:rFonts w:eastAsia="Times New Roman"/>
                <w:b/>
                <w:iCs/>
                <w:sz w:val="24"/>
                <w:szCs w:val="24"/>
                <w:lang w:eastAsia="ro-RO"/>
              </w:rPr>
            </w:pPr>
            <w:r w:rsidRPr="000412AC">
              <w:rPr>
                <w:rFonts w:eastAsia="Times New Roman"/>
                <w:b/>
                <w:iCs/>
                <w:sz w:val="24"/>
                <w:szCs w:val="24"/>
                <w:lang w:eastAsia="ro-RO"/>
              </w:rPr>
              <w:t>5 p</w:t>
            </w:r>
          </w:p>
        </w:tc>
        <w:tc>
          <w:tcPr>
            <w:tcW w:w="1499" w:type="pct"/>
            <w:gridSpan w:val="6"/>
            <w:vMerge/>
            <w:shd w:val="clear" w:color="auto" w:fill="auto"/>
          </w:tcPr>
          <w:p w:rsidR="006A186A" w:rsidRPr="000412AC" w:rsidRDefault="006A186A" w:rsidP="00C93D3F">
            <w:pPr>
              <w:spacing w:after="0" w:line="240" w:lineRule="auto"/>
              <w:rPr>
                <w:rFonts w:eastAsia="Times New Roman"/>
                <w:iCs/>
                <w:sz w:val="24"/>
                <w:szCs w:val="24"/>
                <w:lang w:eastAsia="ro-RO"/>
              </w:rPr>
            </w:pPr>
          </w:p>
        </w:tc>
      </w:tr>
      <w:tr w:rsidR="006A186A" w:rsidRPr="000412AC" w:rsidTr="006A186A">
        <w:trPr>
          <w:trHeight w:val="630"/>
        </w:trPr>
        <w:tc>
          <w:tcPr>
            <w:tcW w:w="264" w:type="pct"/>
            <w:vMerge/>
            <w:shd w:val="clear" w:color="auto" w:fill="auto"/>
          </w:tcPr>
          <w:p w:rsidR="006A186A" w:rsidRPr="000412AC" w:rsidRDefault="006A186A" w:rsidP="00C93D3F">
            <w:pPr>
              <w:spacing w:after="0" w:line="240" w:lineRule="auto"/>
              <w:rPr>
                <w:rFonts w:eastAsia="Times New Roman"/>
                <w:iCs/>
                <w:sz w:val="24"/>
                <w:szCs w:val="24"/>
                <w:lang w:eastAsia="ro-RO"/>
              </w:rPr>
            </w:pPr>
          </w:p>
        </w:tc>
        <w:tc>
          <w:tcPr>
            <w:tcW w:w="1378" w:type="pct"/>
            <w:vMerge/>
            <w:shd w:val="clear" w:color="auto" w:fill="auto"/>
          </w:tcPr>
          <w:p w:rsidR="006A186A" w:rsidRPr="000412AC" w:rsidRDefault="006A186A" w:rsidP="00C93D3F">
            <w:pPr>
              <w:spacing w:after="0" w:line="240" w:lineRule="auto"/>
              <w:rPr>
                <w:sz w:val="24"/>
                <w:szCs w:val="24"/>
              </w:rPr>
            </w:pPr>
          </w:p>
        </w:tc>
        <w:tc>
          <w:tcPr>
            <w:tcW w:w="1256" w:type="pct"/>
            <w:shd w:val="clear" w:color="auto" w:fill="auto"/>
          </w:tcPr>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Proiectul generează 2 locuri de muncă</w:t>
            </w:r>
            <w:r>
              <w:rPr>
                <w:rFonts w:eastAsia="Times New Roman"/>
                <w:iCs/>
                <w:sz w:val="24"/>
                <w:szCs w:val="24"/>
                <w:lang w:eastAsia="ro-RO"/>
              </w:rPr>
              <w:t xml:space="preserve"> cu norma intreaga pentru minim 12 luni</w:t>
            </w:r>
          </w:p>
        </w:tc>
        <w:tc>
          <w:tcPr>
            <w:tcW w:w="604" w:type="pct"/>
            <w:gridSpan w:val="2"/>
            <w:shd w:val="clear" w:color="auto" w:fill="auto"/>
          </w:tcPr>
          <w:p w:rsidR="006A186A" w:rsidRPr="000412AC" w:rsidRDefault="006A186A" w:rsidP="00C93D3F">
            <w:pPr>
              <w:spacing w:after="0" w:line="240" w:lineRule="auto"/>
              <w:rPr>
                <w:rFonts w:eastAsia="Times New Roman"/>
                <w:b/>
                <w:iCs/>
                <w:sz w:val="24"/>
                <w:szCs w:val="24"/>
                <w:lang w:eastAsia="ro-RO"/>
              </w:rPr>
            </w:pPr>
          </w:p>
          <w:p w:rsidR="006A186A" w:rsidRPr="000412AC" w:rsidRDefault="006A186A" w:rsidP="00C93D3F">
            <w:pPr>
              <w:spacing w:after="0" w:line="240" w:lineRule="auto"/>
              <w:rPr>
                <w:rFonts w:eastAsia="Times New Roman"/>
                <w:b/>
                <w:iCs/>
                <w:sz w:val="24"/>
                <w:szCs w:val="24"/>
                <w:lang w:eastAsia="ro-RO"/>
              </w:rPr>
            </w:pPr>
            <w:r w:rsidRPr="000412AC">
              <w:rPr>
                <w:rFonts w:eastAsia="Times New Roman"/>
                <w:b/>
                <w:iCs/>
                <w:sz w:val="24"/>
                <w:szCs w:val="24"/>
                <w:lang w:eastAsia="ro-RO"/>
              </w:rPr>
              <w:t>10 p</w:t>
            </w:r>
          </w:p>
        </w:tc>
        <w:tc>
          <w:tcPr>
            <w:tcW w:w="1499" w:type="pct"/>
            <w:gridSpan w:val="6"/>
            <w:vMerge/>
            <w:shd w:val="clear" w:color="auto" w:fill="auto"/>
          </w:tcPr>
          <w:p w:rsidR="006A186A" w:rsidRPr="000412AC" w:rsidRDefault="006A186A" w:rsidP="00C93D3F">
            <w:pPr>
              <w:spacing w:after="0" w:line="240" w:lineRule="auto"/>
              <w:rPr>
                <w:rFonts w:eastAsia="Times New Roman"/>
                <w:iCs/>
                <w:sz w:val="24"/>
                <w:szCs w:val="24"/>
                <w:lang w:eastAsia="ro-RO"/>
              </w:rPr>
            </w:pPr>
          </w:p>
        </w:tc>
      </w:tr>
      <w:tr w:rsidR="006A186A" w:rsidRPr="000412AC" w:rsidTr="006A186A">
        <w:trPr>
          <w:trHeight w:val="718"/>
        </w:trPr>
        <w:tc>
          <w:tcPr>
            <w:tcW w:w="264" w:type="pct"/>
            <w:vMerge/>
            <w:shd w:val="clear" w:color="auto" w:fill="auto"/>
          </w:tcPr>
          <w:p w:rsidR="006A186A" w:rsidRPr="000412AC" w:rsidRDefault="006A186A" w:rsidP="00C93D3F">
            <w:pPr>
              <w:spacing w:after="0" w:line="240" w:lineRule="auto"/>
              <w:rPr>
                <w:rFonts w:eastAsia="Times New Roman"/>
                <w:iCs/>
                <w:sz w:val="24"/>
                <w:szCs w:val="24"/>
                <w:lang w:eastAsia="ro-RO"/>
              </w:rPr>
            </w:pPr>
          </w:p>
        </w:tc>
        <w:tc>
          <w:tcPr>
            <w:tcW w:w="1378" w:type="pct"/>
            <w:vMerge/>
            <w:shd w:val="clear" w:color="auto" w:fill="auto"/>
          </w:tcPr>
          <w:p w:rsidR="006A186A" w:rsidRPr="000412AC" w:rsidRDefault="006A186A" w:rsidP="00C93D3F">
            <w:pPr>
              <w:spacing w:after="0" w:line="240" w:lineRule="auto"/>
              <w:rPr>
                <w:sz w:val="24"/>
                <w:szCs w:val="24"/>
              </w:rPr>
            </w:pPr>
          </w:p>
        </w:tc>
        <w:tc>
          <w:tcPr>
            <w:tcW w:w="1256" w:type="pct"/>
            <w:shd w:val="clear" w:color="auto" w:fill="auto"/>
          </w:tcPr>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Proiectul generează mai mult de 2 locuri de muncă</w:t>
            </w:r>
            <w:r>
              <w:rPr>
                <w:rFonts w:eastAsia="Times New Roman"/>
                <w:iCs/>
                <w:sz w:val="24"/>
                <w:szCs w:val="24"/>
                <w:lang w:eastAsia="ro-RO"/>
              </w:rPr>
              <w:t xml:space="preserve"> cu norma intreaga pentru minim 12 luni</w:t>
            </w:r>
          </w:p>
        </w:tc>
        <w:tc>
          <w:tcPr>
            <w:tcW w:w="604" w:type="pct"/>
            <w:gridSpan w:val="2"/>
            <w:shd w:val="clear" w:color="auto" w:fill="auto"/>
          </w:tcPr>
          <w:p w:rsidR="006A186A" w:rsidRPr="000412AC" w:rsidRDefault="006A186A" w:rsidP="00C93D3F">
            <w:pPr>
              <w:spacing w:after="0" w:line="240" w:lineRule="auto"/>
              <w:rPr>
                <w:rFonts w:eastAsia="Times New Roman"/>
                <w:b/>
                <w:iCs/>
                <w:sz w:val="24"/>
                <w:szCs w:val="24"/>
                <w:lang w:eastAsia="ro-RO"/>
              </w:rPr>
            </w:pPr>
          </w:p>
          <w:p w:rsidR="006A186A" w:rsidRPr="000412AC" w:rsidRDefault="006A186A" w:rsidP="00C93D3F">
            <w:pPr>
              <w:spacing w:after="0" w:line="240" w:lineRule="auto"/>
              <w:rPr>
                <w:rFonts w:eastAsia="Times New Roman"/>
                <w:b/>
                <w:iCs/>
                <w:sz w:val="24"/>
                <w:szCs w:val="24"/>
                <w:lang w:eastAsia="ro-RO"/>
              </w:rPr>
            </w:pPr>
            <w:r w:rsidRPr="000412AC">
              <w:rPr>
                <w:rFonts w:eastAsia="Times New Roman"/>
                <w:b/>
                <w:iCs/>
                <w:sz w:val="24"/>
                <w:szCs w:val="24"/>
                <w:lang w:eastAsia="ro-RO"/>
              </w:rPr>
              <w:t>15 p</w:t>
            </w:r>
          </w:p>
        </w:tc>
        <w:tc>
          <w:tcPr>
            <w:tcW w:w="1499" w:type="pct"/>
            <w:gridSpan w:val="6"/>
            <w:vMerge/>
            <w:shd w:val="clear" w:color="auto" w:fill="auto"/>
          </w:tcPr>
          <w:p w:rsidR="006A186A" w:rsidRPr="000412AC" w:rsidRDefault="006A186A" w:rsidP="00C93D3F">
            <w:pPr>
              <w:spacing w:after="0" w:line="240" w:lineRule="auto"/>
              <w:rPr>
                <w:rFonts w:eastAsia="Times New Roman"/>
                <w:iCs/>
                <w:sz w:val="24"/>
                <w:szCs w:val="24"/>
                <w:lang w:eastAsia="ro-RO"/>
              </w:rPr>
            </w:pPr>
          </w:p>
        </w:tc>
      </w:tr>
      <w:tr w:rsidR="006A186A" w:rsidRPr="000412AC" w:rsidTr="006A186A">
        <w:tc>
          <w:tcPr>
            <w:tcW w:w="264" w:type="pct"/>
            <w:shd w:val="clear" w:color="auto" w:fill="auto"/>
          </w:tcPr>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3</w:t>
            </w:r>
          </w:p>
        </w:tc>
        <w:tc>
          <w:tcPr>
            <w:tcW w:w="1378" w:type="pct"/>
            <w:shd w:val="clear" w:color="auto" w:fill="auto"/>
          </w:tcPr>
          <w:p w:rsidR="006A186A" w:rsidRPr="000412AC" w:rsidRDefault="006A186A" w:rsidP="00C93D3F">
            <w:pPr>
              <w:spacing w:line="240" w:lineRule="auto"/>
              <w:rPr>
                <w:sz w:val="24"/>
                <w:szCs w:val="24"/>
              </w:rPr>
            </w:pPr>
            <w:r w:rsidRPr="000412AC">
              <w:rPr>
                <w:sz w:val="24"/>
                <w:szCs w:val="24"/>
              </w:rPr>
              <w:t>Principiul gradului de acoperire a populației deservite</w:t>
            </w:r>
          </w:p>
        </w:tc>
        <w:tc>
          <w:tcPr>
            <w:tcW w:w="1256" w:type="pct"/>
            <w:shd w:val="clear" w:color="auto" w:fill="auto"/>
          </w:tcPr>
          <w:p w:rsidR="006A186A" w:rsidRDefault="006A186A" w:rsidP="00C93D3F">
            <w:pPr>
              <w:spacing w:after="0" w:line="240" w:lineRule="auto"/>
              <w:rPr>
                <w:rFonts w:eastAsia="Times New Roman"/>
                <w:sz w:val="24"/>
                <w:szCs w:val="24"/>
                <w:lang w:eastAsia="ro-RO"/>
              </w:rPr>
            </w:pPr>
            <w:r w:rsidRPr="006D2F20">
              <w:rPr>
                <w:rFonts w:eastAsia="Times New Roman"/>
                <w:sz w:val="24"/>
                <w:szCs w:val="24"/>
                <w:lang w:eastAsia="ro-RO"/>
              </w:rPr>
              <w:t xml:space="preserve">Populația deservită face parte din cât mai multe categorii defavorizate sau grupuri vulnerabile – sau </w:t>
            </w:r>
            <w:r>
              <w:rPr>
                <w:rFonts w:eastAsia="Times New Roman"/>
                <w:sz w:val="24"/>
                <w:szCs w:val="24"/>
                <w:lang w:eastAsia="ro-RO"/>
              </w:rPr>
              <w:t xml:space="preserve"> </w:t>
            </w:r>
            <w:r w:rsidRPr="006D2F20">
              <w:rPr>
                <w:rFonts w:eastAsia="Times New Roman"/>
                <w:sz w:val="24"/>
                <w:szCs w:val="24"/>
                <w:lang w:eastAsia="ro-RO"/>
              </w:rPr>
              <w:t xml:space="preserve">grupurile țintă </w:t>
            </w:r>
          </w:p>
          <w:p w:rsidR="006A186A" w:rsidRPr="000412AC" w:rsidRDefault="006A186A" w:rsidP="00C93D3F">
            <w:pPr>
              <w:spacing w:after="0" w:line="240" w:lineRule="auto"/>
              <w:rPr>
                <w:rFonts w:eastAsia="Times New Roman"/>
                <w:sz w:val="24"/>
                <w:szCs w:val="24"/>
                <w:lang w:eastAsia="ro-RO"/>
              </w:rPr>
            </w:pPr>
            <w:r>
              <w:rPr>
                <w:rFonts w:eastAsia="Times New Roman"/>
                <w:sz w:val="24"/>
                <w:szCs w:val="24"/>
                <w:lang w:eastAsia="ro-RO"/>
              </w:rPr>
              <w:t>Minim 100 persoane/zi</w:t>
            </w:r>
          </w:p>
        </w:tc>
        <w:tc>
          <w:tcPr>
            <w:tcW w:w="604" w:type="pct"/>
            <w:gridSpan w:val="2"/>
            <w:shd w:val="clear" w:color="auto" w:fill="auto"/>
          </w:tcPr>
          <w:p w:rsidR="006A186A" w:rsidRPr="000412AC" w:rsidRDefault="006A186A" w:rsidP="00C93D3F">
            <w:pPr>
              <w:spacing w:after="0" w:line="240" w:lineRule="auto"/>
              <w:rPr>
                <w:rFonts w:eastAsia="Times New Roman"/>
                <w:b/>
                <w:iCs/>
                <w:sz w:val="24"/>
                <w:szCs w:val="24"/>
                <w:lang w:eastAsia="ro-RO"/>
              </w:rPr>
            </w:pPr>
            <w:r w:rsidRPr="000412AC">
              <w:rPr>
                <w:rFonts w:eastAsia="Times New Roman"/>
                <w:b/>
                <w:iCs/>
                <w:sz w:val="24"/>
                <w:szCs w:val="24"/>
                <w:lang w:eastAsia="ro-RO"/>
              </w:rPr>
              <w:t>15 p</w:t>
            </w:r>
          </w:p>
          <w:p w:rsidR="006A186A" w:rsidRPr="000412AC" w:rsidRDefault="006A186A" w:rsidP="00C93D3F">
            <w:pPr>
              <w:spacing w:after="0" w:line="240" w:lineRule="auto"/>
              <w:rPr>
                <w:rFonts w:eastAsia="Times New Roman"/>
                <w:b/>
                <w:iCs/>
                <w:sz w:val="24"/>
                <w:szCs w:val="24"/>
                <w:lang w:eastAsia="ro-RO"/>
              </w:rPr>
            </w:pPr>
            <w:r w:rsidRPr="000412AC">
              <w:rPr>
                <w:rFonts w:eastAsia="Times New Roman"/>
                <w:b/>
                <w:iCs/>
                <w:sz w:val="24"/>
                <w:szCs w:val="24"/>
                <w:lang w:eastAsia="ro-RO"/>
              </w:rPr>
              <w:t>maxim</w:t>
            </w:r>
          </w:p>
        </w:tc>
        <w:tc>
          <w:tcPr>
            <w:tcW w:w="1499" w:type="pct"/>
            <w:gridSpan w:val="6"/>
            <w:shd w:val="clear" w:color="auto" w:fill="auto"/>
          </w:tcPr>
          <w:p w:rsidR="006A186A"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Documente justificative: memoriu justificativ</w:t>
            </w:r>
          </w:p>
          <w:p w:rsidR="006A186A" w:rsidRPr="000412AC" w:rsidRDefault="006A186A" w:rsidP="00C93D3F">
            <w:pPr>
              <w:spacing w:after="0" w:line="240" w:lineRule="auto"/>
              <w:rPr>
                <w:rFonts w:eastAsia="Times New Roman"/>
                <w:iCs/>
                <w:sz w:val="24"/>
                <w:szCs w:val="24"/>
                <w:lang w:eastAsia="ro-RO"/>
              </w:rPr>
            </w:pPr>
            <w:r>
              <w:rPr>
                <w:rFonts w:eastAsia="Times New Roman"/>
                <w:iCs/>
                <w:sz w:val="24"/>
                <w:szCs w:val="24"/>
                <w:lang w:eastAsia="ro-RO"/>
              </w:rPr>
              <w:t>Studiul de fezabilitate</w:t>
            </w:r>
            <w:r w:rsidRPr="000412AC">
              <w:rPr>
                <w:rFonts w:eastAsia="Times New Roman"/>
                <w:iCs/>
                <w:sz w:val="24"/>
                <w:szCs w:val="24"/>
                <w:lang w:eastAsia="ro-RO"/>
              </w:rPr>
              <w:t xml:space="preserve"> </w:t>
            </w:r>
          </w:p>
        </w:tc>
      </w:tr>
      <w:tr w:rsidR="006A186A" w:rsidRPr="000412AC" w:rsidTr="006A186A">
        <w:tc>
          <w:tcPr>
            <w:tcW w:w="264" w:type="pct"/>
            <w:shd w:val="clear" w:color="auto" w:fill="auto"/>
          </w:tcPr>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4</w:t>
            </w:r>
          </w:p>
        </w:tc>
        <w:tc>
          <w:tcPr>
            <w:tcW w:w="1378" w:type="pct"/>
            <w:shd w:val="clear" w:color="auto" w:fill="auto"/>
          </w:tcPr>
          <w:p w:rsidR="006A186A" w:rsidRPr="000412AC" w:rsidRDefault="006A186A" w:rsidP="00C93D3F">
            <w:pPr>
              <w:spacing w:line="240" w:lineRule="auto"/>
              <w:contextualSpacing/>
              <w:jc w:val="both"/>
              <w:rPr>
                <w:sz w:val="24"/>
                <w:szCs w:val="24"/>
              </w:rPr>
            </w:pPr>
            <w:r w:rsidRPr="000412AC">
              <w:rPr>
                <w:sz w:val="24"/>
                <w:szCs w:val="24"/>
              </w:rPr>
              <w:t>Principiul prioritizării tipului de investiție în funcție de gradul de dezvoltare socioeconomică a zonei, conform ”Studiului privind stabilirea potențialului socio‐</w:t>
            </w:r>
            <w:r w:rsidRPr="000412AC">
              <w:rPr>
                <w:sz w:val="24"/>
                <w:szCs w:val="24"/>
              </w:rPr>
              <w:lastRenderedPageBreak/>
              <w:t>economic de dezvoltare al zonelor rurale”;</w:t>
            </w:r>
          </w:p>
          <w:p w:rsidR="006A186A" w:rsidRPr="000412AC" w:rsidRDefault="006A186A" w:rsidP="00C93D3F">
            <w:pPr>
              <w:spacing w:after="0" w:line="240" w:lineRule="auto"/>
              <w:rPr>
                <w:rFonts w:eastAsia="Times New Roman"/>
                <w:sz w:val="24"/>
                <w:szCs w:val="24"/>
                <w:lang w:eastAsia="ro-RO"/>
              </w:rPr>
            </w:pPr>
          </w:p>
        </w:tc>
        <w:tc>
          <w:tcPr>
            <w:tcW w:w="1256" w:type="pct"/>
            <w:shd w:val="clear" w:color="auto" w:fill="auto"/>
          </w:tcPr>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lastRenderedPageBreak/>
              <w:t>Gradul de dezvoltare</w:t>
            </w:r>
          </w:p>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socio</w:t>
            </w:r>
            <w:r w:rsidRPr="000412AC">
              <w:rPr>
                <w:rFonts w:eastAsia="Times New Roman" w:cs="Cambria Math"/>
                <w:iCs/>
                <w:sz w:val="24"/>
                <w:szCs w:val="24"/>
                <w:lang w:eastAsia="ro-RO"/>
              </w:rPr>
              <w:t>‐</w:t>
            </w:r>
            <w:r w:rsidRPr="000412AC">
              <w:rPr>
                <w:rFonts w:eastAsia="Times New Roman"/>
                <w:iCs/>
                <w:sz w:val="24"/>
                <w:szCs w:val="24"/>
                <w:lang w:eastAsia="ro-RO"/>
              </w:rPr>
              <w:t>economică a zonei</w:t>
            </w:r>
          </w:p>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Se are în vedere ierarhia</w:t>
            </w:r>
          </w:p>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comunelor în func</w:t>
            </w:r>
            <w:r w:rsidRPr="000412AC">
              <w:rPr>
                <w:rFonts w:eastAsia="Times New Roman" w:cs="Cambria"/>
                <w:iCs/>
                <w:sz w:val="24"/>
                <w:szCs w:val="24"/>
                <w:lang w:eastAsia="ro-RO"/>
              </w:rPr>
              <w:t>ț</w:t>
            </w:r>
            <w:r w:rsidRPr="000412AC">
              <w:rPr>
                <w:rFonts w:eastAsia="Times New Roman"/>
                <w:iCs/>
                <w:sz w:val="24"/>
                <w:szCs w:val="24"/>
                <w:lang w:eastAsia="ro-RO"/>
              </w:rPr>
              <w:t>ie de</w:t>
            </w:r>
          </w:p>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potențialul socio</w:t>
            </w:r>
            <w:r w:rsidRPr="000412AC">
              <w:rPr>
                <w:rFonts w:eastAsia="Times New Roman" w:cs="Cambria Math"/>
                <w:iCs/>
                <w:sz w:val="24"/>
                <w:szCs w:val="24"/>
                <w:lang w:eastAsia="ro-RO"/>
              </w:rPr>
              <w:t>‐</w:t>
            </w:r>
            <w:r w:rsidRPr="000412AC">
              <w:rPr>
                <w:rFonts w:eastAsia="Times New Roman"/>
                <w:iCs/>
                <w:sz w:val="24"/>
                <w:szCs w:val="24"/>
                <w:lang w:eastAsia="ro-RO"/>
              </w:rPr>
              <w:t xml:space="preserve">economic de dezvoltare al zonelor rurale: </w:t>
            </w:r>
          </w:p>
          <w:p w:rsidR="006A186A" w:rsidRPr="000412AC" w:rsidRDefault="006A186A" w:rsidP="00C93D3F">
            <w:pPr>
              <w:spacing w:after="0" w:line="240" w:lineRule="auto"/>
              <w:rPr>
                <w:rFonts w:eastAsia="Times New Roman"/>
                <w:iCs/>
                <w:sz w:val="24"/>
                <w:szCs w:val="24"/>
                <w:lang w:eastAsia="ro-RO"/>
              </w:rPr>
            </w:pPr>
          </w:p>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u w:val="single"/>
                <w:lang w:eastAsia="ro-RO"/>
              </w:rPr>
              <w:t>coeficient comună</w:t>
            </w:r>
            <w:r w:rsidRPr="000412AC">
              <w:rPr>
                <w:rFonts w:eastAsia="Times New Roman"/>
                <w:iCs/>
                <w:sz w:val="24"/>
                <w:szCs w:val="24"/>
                <w:lang w:eastAsia="ro-RO"/>
              </w:rPr>
              <w:t xml:space="preserve"> x 10</w:t>
            </w:r>
          </w:p>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 xml:space="preserve">        0.6648</w:t>
            </w:r>
          </w:p>
          <w:p w:rsidR="006A186A" w:rsidRPr="000412AC" w:rsidRDefault="006A186A" w:rsidP="00C93D3F">
            <w:pPr>
              <w:spacing w:after="0" w:line="240" w:lineRule="auto"/>
              <w:rPr>
                <w:rFonts w:eastAsia="Times New Roman"/>
                <w:iCs/>
                <w:sz w:val="24"/>
                <w:szCs w:val="24"/>
                <w:lang w:eastAsia="ro-RO"/>
              </w:rPr>
            </w:pPr>
          </w:p>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Rezultatul va fi exprimat</w:t>
            </w:r>
          </w:p>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de un număr cu 4 zecimale</w:t>
            </w:r>
          </w:p>
          <w:p w:rsidR="006A186A" w:rsidRPr="000412AC" w:rsidRDefault="006A186A" w:rsidP="00C93D3F">
            <w:pPr>
              <w:spacing w:after="0" w:line="240" w:lineRule="auto"/>
              <w:rPr>
                <w:rFonts w:eastAsia="Times New Roman"/>
                <w:iCs/>
                <w:sz w:val="24"/>
                <w:szCs w:val="24"/>
                <w:lang w:eastAsia="ro-RO"/>
              </w:rPr>
            </w:pPr>
          </w:p>
        </w:tc>
        <w:tc>
          <w:tcPr>
            <w:tcW w:w="604" w:type="pct"/>
            <w:gridSpan w:val="2"/>
            <w:shd w:val="clear" w:color="auto" w:fill="auto"/>
          </w:tcPr>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lastRenderedPageBreak/>
              <w:t xml:space="preserve">Max </w:t>
            </w:r>
            <w:r>
              <w:rPr>
                <w:rFonts w:eastAsia="Times New Roman"/>
                <w:iCs/>
                <w:sz w:val="24"/>
                <w:szCs w:val="24"/>
                <w:lang w:eastAsia="ro-RO"/>
              </w:rPr>
              <w:t>10</w:t>
            </w:r>
            <w:r w:rsidRPr="000412AC">
              <w:rPr>
                <w:rFonts w:eastAsia="Times New Roman"/>
                <w:iCs/>
                <w:sz w:val="24"/>
                <w:szCs w:val="24"/>
                <w:lang w:eastAsia="ro-RO"/>
              </w:rPr>
              <w:t xml:space="preserve"> p</w:t>
            </w:r>
          </w:p>
        </w:tc>
        <w:tc>
          <w:tcPr>
            <w:tcW w:w="1499" w:type="pct"/>
            <w:gridSpan w:val="6"/>
            <w:shd w:val="clear" w:color="auto" w:fill="auto"/>
          </w:tcPr>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Se calculează prin raportul dintre</w:t>
            </w:r>
          </w:p>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 xml:space="preserve">coeficientul corespunzător comunei </w:t>
            </w:r>
            <w:r w:rsidRPr="000412AC">
              <w:rPr>
                <w:rFonts w:eastAsia="Times New Roman" w:cs="Cambria Math"/>
                <w:iCs/>
                <w:sz w:val="24"/>
                <w:szCs w:val="24"/>
                <w:lang w:eastAsia="ro-RO"/>
              </w:rPr>
              <w:t>‐</w:t>
            </w:r>
            <w:r w:rsidRPr="000412AC">
              <w:rPr>
                <w:rFonts w:eastAsia="Times New Roman"/>
                <w:iCs/>
                <w:sz w:val="24"/>
                <w:szCs w:val="24"/>
                <w:lang w:eastAsia="ro-RO"/>
              </w:rPr>
              <w:t xml:space="preserve"> înmulțit cu 10, raportat la cel mai mare coeficient </w:t>
            </w:r>
            <w:r w:rsidRPr="000412AC">
              <w:rPr>
                <w:rFonts w:eastAsia="Times New Roman" w:cs="Cambria Math"/>
                <w:iCs/>
                <w:sz w:val="24"/>
                <w:szCs w:val="24"/>
                <w:lang w:eastAsia="ro-RO"/>
              </w:rPr>
              <w:t>‐</w:t>
            </w:r>
            <w:r w:rsidRPr="000412AC">
              <w:rPr>
                <w:rFonts w:eastAsia="Times New Roman"/>
                <w:iCs/>
                <w:sz w:val="24"/>
                <w:szCs w:val="24"/>
                <w:lang w:eastAsia="ro-RO"/>
              </w:rPr>
              <w:t xml:space="preserve"> 0.6648 din</w:t>
            </w:r>
          </w:p>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 xml:space="preserve">„Studiului privind stabilirea </w:t>
            </w:r>
            <w:r w:rsidRPr="000412AC">
              <w:rPr>
                <w:rFonts w:eastAsia="Times New Roman"/>
                <w:iCs/>
                <w:sz w:val="24"/>
                <w:szCs w:val="24"/>
                <w:lang w:eastAsia="ro-RO"/>
              </w:rPr>
              <w:lastRenderedPageBreak/>
              <w:t>poten</w:t>
            </w:r>
            <w:r w:rsidRPr="000412AC">
              <w:rPr>
                <w:rFonts w:eastAsia="Times New Roman" w:cs="Cambria"/>
                <w:iCs/>
                <w:sz w:val="24"/>
                <w:szCs w:val="24"/>
                <w:lang w:eastAsia="ro-RO"/>
              </w:rPr>
              <w:t>ț</w:t>
            </w:r>
            <w:r w:rsidRPr="000412AC">
              <w:rPr>
                <w:rFonts w:eastAsia="Times New Roman"/>
                <w:iCs/>
                <w:sz w:val="24"/>
                <w:szCs w:val="24"/>
                <w:lang w:eastAsia="ro-RO"/>
              </w:rPr>
              <w:t>ialului socio</w:t>
            </w:r>
            <w:r w:rsidRPr="000412AC">
              <w:rPr>
                <w:rFonts w:eastAsia="Times New Roman" w:cs="Cambria Math"/>
                <w:iCs/>
                <w:sz w:val="24"/>
                <w:szCs w:val="24"/>
                <w:lang w:eastAsia="ro-RO"/>
              </w:rPr>
              <w:t>‐</w:t>
            </w:r>
            <w:r w:rsidRPr="000412AC">
              <w:rPr>
                <w:rFonts w:eastAsia="Times New Roman"/>
                <w:iCs/>
                <w:sz w:val="24"/>
                <w:szCs w:val="24"/>
                <w:lang w:eastAsia="ro-RO"/>
              </w:rPr>
              <w:t>economic de dezvoltare al zonelor rurale”.</w:t>
            </w:r>
          </w:p>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În cazul ADI, coeficientul comuna se calculează prin media aritmetică a</w:t>
            </w:r>
          </w:p>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coeficien</w:t>
            </w:r>
            <w:r w:rsidRPr="000412AC">
              <w:rPr>
                <w:rFonts w:eastAsia="Times New Roman" w:cs="Cambria"/>
                <w:iCs/>
                <w:sz w:val="24"/>
                <w:szCs w:val="24"/>
                <w:lang w:eastAsia="ro-RO"/>
              </w:rPr>
              <w:t>ț</w:t>
            </w:r>
            <w:r w:rsidRPr="000412AC">
              <w:rPr>
                <w:rFonts w:eastAsia="Times New Roman"/>
                <w:iCs/>
                <w:sz w:val="24"/>
                <w:szCs w:val="24"/>
                <w:lang w:eastAsia="ro-RO"/>
              </w:rPr>
              <w:t>ilor comunelor deservite de investi</w:t>
            </w:r>
            <w:r w:rsidRPr="000412AC">
              <w:rPr>
                <w:rFonts w:eastAsia="Times New Roman" w:cs="Cambria"/>
                <w:iCs/>
                <w:sz w:val="24"/>
                <w:szCs w:val="24"/>
                <w:lang w:eastAsia="ro-RO"/>
              </w:rPr>
              <w:t>ț</w:t>
            </w:r>
            <w:r w:rsidRPr="000412AC">
              <w:rPr>
                <w:rFonts w:eastAsia="Times New Roman"/>
                <w:iCs/>
                <w:sz w:val="24"/>
                <w:szCs w:val="24"/>
                <w:lang w:eastAsia="ro-RO"/>
              </w:rPr>
              <w:t xml:space="preserve">ie </w:t>
            </w:r>
            <w:r w:rsidRPr="000412AC">
              <w:rPr>
                <w:rFonts w:eastAsia="Times New Roman" w:cs="Cambria"/>
                <w:iCs/>
                <w:sz w:val="24"/>
                <w:szCs w:val="24"/>
                <w:lang w:eastAsia="ro-RO"/>
              </w:rPr>
              <w:t>ș</w:t>
            </w:r>
            <w:r w:rsidRPr="000412AC">
              <w:rPr>
                <w:rFonts w:eastAsia="Times New Roman"/>
                <w:iCs/>
                <w:sz w:val="24"/>
                <w:szCs w:val="24"/>
                <w:lang w:eastAsia="ro-RO"/>
              </w:rPr>
              <w:t>i care fac parte din ADI.</w:t>
            </w:r>
          </w:p>
          <w:p w:rsidR="006A186A" w:rsidRPr="000412AC" w:rsidRDefault="006A186A" w:rsidP="00C93D3F">
            <w:pPr>
              <w:spacing w:after="0" w:line="240" w:lineRule="auto"/>
              <w:rPr>
                <w:rFonts w:eastAsia="Times New Roman"/>
                <w:iCs/>
                <w:sz w:val="24"/>
                <w:szCs w:val="24"/>
                <w:lang w:eastAsia="ro-RO"/>
              </w:rPr>
            </w:pPr>
          </w:p>
        </w:tc>
      </w:tr>
      <w:tr w:rsidR="006A186A" w:rsidRPr="000412AC" w:rsidTr="006A186A">
        <w:tc>
          <w:tcPr>
            <w:tcW w:w="264" w:type="pct"/>
            <w:shd w:val="clear" w:color="auto" w:fill="auto"/>
          </w:tcPr>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lastRenderedPageBreak/>
              <w:t>5</w:t>
            </w:r>
          </w:p>
        </w:tc>
        <w:tc>
          <w:tcPr>
            <w:tcW w:w="1378" w:type="pct"/>
            <w:shd w:val="clear" w:color="auto" w:fill="auto"/>
          </w:tcPr>
          <w:p w:rsidR="006A186A" w:rsidRPr="000412AC" w:rsidRDefault="006A186A" w:rsidP="00C93D3F">
            <w:pPr>
              <w:spacing w:after="0" w:line="240" w:lineRule="auto"/>
              <w:rPr>
                <w:rFonts w:eastAsia="Times New Roman"/>
                <w:sz w:val="24"/>
                <w:szCs w:val="24"/>
                <w:lang w:eastAsia="ro-RO"/>
              </w:rPr>
            </w:pPr>
            <w:r w:rsidRPr="000412AC">
              <w:rPr>
                <w:sz w:val="24"/>
                <w:szCs w:val="24"/>
              </w:rPr>
              <w:t>Principiul expertizei în desfășurarea de activități sociale</w:t>
            </w:r>
          </w:p>
        </w:tc>
        <w:tc>
          <w:tcPr>
            <w:tcW w:w="1256" w:type="pct"/>
            <w:shd w:val="clear" w:color="auto" w:fill="auto"/>
          </w:tcPr>
          <w:p w:rsidR="006A186A" w:rsidRPr="000412AC" w:rsidRDefault="006A186A" w:rsidP="00C93D3F">
            <w:pPr>
              <w:spacing w:after="0" w:line="240" w:lineRule="auto"/>
              <w:rPr>
                <w:rFonts w:eastAsia="Times New Roman"/>
                <w:sz w:val="24"/>
                <w:szCs w:val="24"/>
                <w:lang w:eastAsia="ro-RO"/>
              </w:rPr>
            </w:pPr>
            <w:r w:rsidRPr="000412AC">
              <w:rPr>
                <w:rFonts w:eastAsia="Times New Roman"/>
                <w:sz w:val="24"/>
                <w:szCs w:val="24"/>
                <w:lang w:eastAsia="ro-RO"/>
              </w:rPr>
              <w:t>Solicitantul este furnizor  acreditat pe servicii sociale</w:t>
            </w:r>
          </w:p>
        </w:tc>
        <w:tc>
          <w:tcPr>
            <w:tcW w:w="604" w:type="pct"/>
            <w:gridSpan w:val="2"/>
            <w:shd w:val="clear" w:color="auto" w:fill="auto"/>
          </w:tcPr>
          <w:p w:rsidR="006A186A" w:rsidRPr="000412AC" w:rsidRDefault="006A186A" w:rsidP="00C93D3F">
            <w:pPr>
              <w:spacing w:after="0" w:line="240" w:lineRule="auto"/>
              <w:rPr>
                <w:rFonts w:eastAsia="Times New Roman"/>
                <w:b/>
                <w:iCs/>
                <w:sz w:val="24"/>
                <w:szCs w:val="24"/>
                <w:lang w:eastAsia="ro-RO"/>
              </w:rPr>
            </w:pPr>
            <w:r>
              <w:rPr>
                <w:rFonts w:eastAsia="Times New Roman"/>
                <w:b/>
                <w:iCs/>
                <w:sz w:val="24"/>
                <w:szCs w:val="24"/>
                <w:lang w:eastAsia="ro-RO"/>
              </w:rPr>
              <w:t>25</w:t>
            </w:r>
            <w:r w:rsidRPr="000412AC">
              <w:rPr>
                <w:rFonts w:eastAsia="Times New Roman"/>
                <w:b/>
                <w:iCs/>
                <w:sz w:val="24"/>
                <w:szCs w:val="24"/>
                <w:lang w:eastAsia="ro-RO"/>
              </w:rPr>
              <w:t xml:space="preserve"> p </w:t>
            </w:r>
          </w:p>
        </w:tc>
        <w:tc>
          <w:tcPr>
            <w:tcW w:w="1499" w:type="pct"/>
            <w:gridSpan w:val="6"/>
            <w:shd w:val="clear" w:color="auto" w:fill="auto"/>
          </w:tcPr>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Documente verificate:</w:t>
            </w:r>
          </w:p>
          <w:p w:rsidR="006A186A"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-memoriu justificativ</w:t>
            </w:r>
          </w:p>
          <w:p w:rsidR="006A186A" w:rsidRPr="000412AC" w:rsidRDefault="006A186A" w:rsidP="00C93D3F">
            <w:pPr>
              <w:spacing w:after="0" w:line="240" w:lineRule="auto"/>
              <w:rPr>
                <w:rFonts w:eastAsia="Times New Roman"/>
                <w:iCs/>
                <w:sz w:val="24"/>
                <w:szCs w:val="24"/>
                <w:lang w:eastAsia="ro-RO"/>
              </w:rPr>
            </w:pPr>
            <w:r>
              <w:rPr>
                <w:rFonts w:eastAsia="Times New Roman"/>
                <w:iCs/>
                <w:sz w:val="24"/>
                <w:szCs w:val="24"/>
                <w:lang w:eastAsia="ro-RO"/>
              </w:rPr>
              <w:t>Studiul de fezabilitate</w:t>
            </w:r>
          </w:p>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 xml:space="preserve">-documentele de  acreditare a serviciilor sociale </w:t>
            </w:r>
          </w:p>
        </w:tc>
      </w:tr>
      <w:tr w:rsidR="006A186A" w:rsidRPr="000412AC" w:rsidTr="006A186A">
        <w:tc>
          <w:tcPr>
            <w:tcW w:w="264" w:type="pct"/>
            <w:shd w:val="clear" w:color="auto" w:fill="auto"/>
          </w:tcPr>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6</w:t>
            </w:r>
          </w:p>
        </w:tc>
        <w:tc>
          <w:tcPr>
            <w:tcW w:w="1378" w:type="pct"/>
            <w:shd w:val="clear" w:color="auto" w:fill="auto"/>
          </w:tcPr>
          <w:p w:rsidR="006A186A" w:rsidRPr="000412AC" w:rsidRDefault="006A186A" w:rsidP="00C93D3F">
            <w:pPr>
              <w:spacing w:after="0" w:line="240" w:lineRule="auto"/>
              <w:rPr>
                <w:rFonts w:eastAsia="Times New Roman"/>
                <w:sz w:val="24"/>
                <w:szCs w:val="24"/>
                <w:lang w:eastAsia="ro-RO"/>
              </w:rPr>
            </w:pPr>
            <w:r w:rsidRPr="000412AC">
              <w:rPr>
                <w:sz w:val="24"/>
                <w:szCs w:val="24"/>
              </w:rPr>
              <w:t>Principiul deservirii beneficiarilor din mai multe UAT-uri din teritoriu</w:t>
            </w:r>
          </w:p>
        </w:tc>
        <w:tc>
          <w:tcPr>
            <w:tcW w:w="1256" w:type="pct"/>
            <w:shd w:val="clear" w:color="auto" w:fill="auto"/>
          </w:tcPr>
          <w:p w:rsidR="006A186A" w:rsidRPr="006D2F20" w:rsidRDefault="006A186A" w:rsidP="00C93D3F">
            <w:pPr>
              <w:spacing w:after="0" w:line="240" w:lineRule="auto"/>
              <w:rPr>
                <w:rFonts w:eastAsia="Times New Roman"/>
                <w:sz w:val="24"/>
                <w:szCs w:val="24"/>
                <w:lang w:eastAsia="ro-RO"/>
              </w:rPr>
            </w:pPr>
            <w:r w:rsidRPr="006D2F20">
              <w:rPr>
                <w:rFonts w:eastAsia="Times New Roman"/>
                <w:sz w:val="24"/>
                <w:szCs w:val="24"/>
                <w:lang w:eastAsia="ro-RO"/>
              </w:rPr>
              <w:t xml:space="preserve">Beneficiarii ai proiectului sunt din cât mai multe UAT-uri din teritoriul GAL  </w:t>
            </w:r>
          </w:p>
          <w:p w:rsidR="006A186A" w:rsidRPr="000412AC" w:rsidRDefault="006A186A" w:rsidP="00C93D3F">
            <w:pPr>
              <w:spacing w:after="0" w:line="240" w:lineRule="auto"/>
              <w:rPr>
                <w:rFonts w:eastAsia="Times New Roman"/>
                <w:sz w:val="24"/>
                <w:szCs w:val="24"/>
                <w:lang w:eastAsia="ro-RO"/>
              </w:rPr>
            </w:pPr>
          </w:p>
        </w:tc>
        <w:tc>
          <w:tcPr>
            <w:tcW w:w="604" w:type="pct"/>
            <w:gridSpan w:val="2"/>
            <w:shd w:val="clear" w:color="auto" w:fill="auto"/>
          </w:tcPr>
          <w:p w:rsidR="006A186A" w:rsidRDefault="006A186A" w:rsidP="00C93D3F">
            <w:pPr>
              <w:spacing w:after="0" w:line="240" w:lineRule="auto"/>
              <w:rPr>
                <w:rFonts w:eastAsia="Times New Roman"/>
                <w:b/>
                <w:iCs/>
                <w:sz w:val="24"/>
                <w:szCs w:val="24"/>
                <w:lang w:eastAsia="ro-RO"/>
              </w:rPr>
            </w:pPr>
            <w:r>
              <w:rPr>
                <w:rFonts w:eastAsia="Times New Roman"/>
                <w:b/>
                <w:iCs/>
                <w:sz w:val="24"/>
                <w:szCs w:val="24"/>
                <w:lang w:eastAsia="ro-RO"/>
              </w:rPr>
              <w:t>Pentru 1 UAT – 0 p</w:t>
            </w:r>
          </w:p>
          <w:p w:rsidR="006A186A" w:rsidRPr="000412AC" w:rsidRDefault="006A186A" w:rsidP="00C93D3F">
            <w:pPr>
              <w:spacing w:after="0" w:line="240" w:lineRule="auto"/>
              <w:rPr>
                <w:rFonts w:eastAsia="Times New Roman"/>
                <w:b/>
                <w:iCs/>
                <w:sz w:val="24"/>
                <w:szCs w:val="24"/>
                <w:lang w:eastAsia="ro-RO"/>
              </w:rPr>
            </w:pPr>
            <w:r>
              <w:rPr>
                <w:rFonts w:eastAsia="Times New Roman"/>
                <w:b/>
                <w:iCs/>
                <w:sz w:val="24"/>
                <w:szCs w:val="24"/>
                <w:lang w:eastAsia="ro-RO"/>
              </w:rPr>
              <w:t>Pentru mai multe UAT 5 p</w:t>
            </w:r>
            <w:r w:rsidRPr="000412AC">
              <w:rPr>
                <w:rFonts w:eastAsia="Times New Roman"/>
                <w:b/>
                <w:iCs/>
                <w:sz w:val="24"/>
                <w:szCs w:val="24"/>
                <w:lang w:eastAsia="ro-RO"/>
              </w:rPr>
              <w:t xml:space="preserve"> </w:t>
            </w:r>
          </w:p>
        </w:tc>
        <w:tc>
          <w:tcPr>
            <w:tcW w:w="1499" w:type="pct"/>
            <w:gridSpan w:val="6"/>
            <w:shd w:val="clear" w:color="auto" w:fill="auto"/>
          </w:tcPr>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 xml:space="preserve">Documente verificate : </w:t>
            </w:r>
          </w:p>
          <w:p w:rsidR="006A186A"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 xml:space="preserve">memoriu justificativ </w:t>
            </w:r>
          </w:p>
          <w:p w:rsidR="006A186A" w:rsidRPr="000412AC" w:rsidRDefault="006A186A" w:rsidP="00C93D3F">
            <w:pPr>
              <w:spacing w:after="0" w:line="240" w:lineRule="auto"/>
              <w:rPr>
                <w:rFonts w:eastAsia="Times New Roman"/>
                <w:iCs/>
                <w:sz w:val="24"/>
                <w:szCs w:val="24"/>
                <w:lang w:eastAsia="ro-RO"/>
              </w:rPr>
            </w:pPr>
            <w:r>
              <w:rPr>
                <w:rFonts w:eastAsia="Times New Roman"/>
                <w:iCs/>
                <w:sz w:val="24"/>
                <w:szCs w:val="24"/>
                <w:lang w:eastAsia="ro-RO"/>
              </w:rPr>
              <w:t>Studiul de fezabilitate</w:t>
            </w:r>
          </w:p>
        </w:tc>
      </w:tr>
      <w:tr w:rsidR="006A186A" w:rsidRPr="000412AC" w:rsidTr="006A186A">
        <w:tc>
          <w:tcPr>
            <w:tcW w:w="264" w:type="pct"/>
            <w:shd w:val="clear" w:color="auto" w:fill="auto"/>
          </w:tcPr>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7</w:t>
            </w:r>
          </w:p>
        </w:tc>
        <w:tc>
          <w:tcPr>
            <w:tcW w:w="1378" w:type="pct"/>
            <w:shd w:val="clear" w:color="auto" w:fill="auto"/>
          </w:tcPr>
          <w:p w:rsidR="006A186A" w:rsidRPr="000412AC" w:rsidRDefault="006A186A" w:rsidP="00C93D3F">
            <w:pPr>
              <w:spacing w:after="0" w:line="240" w:lineRule="auto"/>
              <w:rPr>
                <w:rFonts w:eastAsia="Times New Roman"/>
                <w:sz w:val="24"/>
                <w:szCs w:val="24"/>
                <w:lang w:eastAsia="ro-RO"/>
              </w:rPr>
            </w:pPr>
            <w:r w:rsidRPr="000412AC">
              <w:rPr>
                <w:rFonts w:eastAsia="Times New Roman"/>
                <w:sz w:val="24"/>
                <w:szCs w:val="24"/>
                <w:lang w:eastAsia="ro-RO"/>
              </w:rPr>
              <w:t>Principiul încurajării investițiilor ce vizează eficientizarea clădirilor</w:t>
            </w:r>
          </w:p>
        </w:tc>
        <w:tc>
          <w:tcPr>
            <w:tcW w:w="1256" w:type="pct"/>
            <w:shd w:val="clear" w:color="auto" w:fill="auto"/>
          </w:tcPr>
          <w:p w:rsidR="006A186A" w:rsidRDefault="006A186A" w:rsidP="00C93D3F">
            <w:pPr>
              <w:spacing w:after="0" w:line="240" w:lineRule="auto"/>
              <w:rPr>
                <w:rFonts w:eastAsia="Times New Roman"/>
                <w:sz w:val="24"/>
                <w:szCs w:val="24"/>
                <w:lang w:eastAsia="ro-RO"/>
              </w:rPr>
            </w:pPr>
            <w:r w:rsidRPr="000412AC">
              <w:rPr>
                <w:rFonts w:eastAsia="Times New Roman"/>
                <w:sz w:val="24"/>
                <w:szCs w:val="24"/>
                <w:lang w:eastAsia="ro-RO"/>
              </w:rPr>
              <w:t>Eficientizarea energetică a spațiilor pentru asigurarea de servicii sociale</w:t>
            </w:r>
            <w:r>
              <w:rPr>
                <w:rFonts w:eastAsia="Times New Roman"/>
                <w:sz w:val="24"/>
                <w:szCs w:val="24"/>
                <w:lang w:eastAsia="ro-RO"/>
              </w:rPr>
              <w:t>.</w:t>
            </w:r>
          </w:p>
          <w:p w:rsidR="006A186A" w:rsidRPr="000412AC" w:rsidRDefault="006A186A" w:rsidP="00C93D3F">
            <w:pPr>
              <w:spacing w:after="0" w:line="240" w:lineRule="auto"/>
              <w:rPr>
                <w:rFonts w:eastAsia="Times New Roman"/>
                <w:sz w:val="24"/>
                <w:szCs w:val="24"/>
                <w:lang w:eastAsia="ro-RO"/>
              </w:rPr>
            </w:pPr>
            <w:r>
              <w:rPr>
                <w:rFonts w:eastAsia="Times New Roman"/>
                <w:sz w:val="24"/>
                <w:szCs w:val="24"/>
                <w:lang w:eastAsia="ro-RO"/>
              </w:rPr>
              <w:t>Utilizarea de sisteme alternative de energie.</w:t>
            </w:r>
          </w:p>
        </w:tc>
        <w:tc>
          <w:tcPr>
            <w:tcW w:w="604" w:type="pct"/>
            <w:gridSpan w:val="2"/>
            <w:shd w:val="clear" w:color="auto" w:fill="auto"/>
          </w:tcPr>
          <w:p w:rsidR="006A186A" w:rsidRPr="000412AC" w:rsidRDefault="006A186A" w:rsidP="00C93D3F">
            <w:pPr>
              <w:spacing w:after="0" w:line="240" w:lineRule="auto"/>
              <w:rPr>
                <w:rFonts w:eastAsia="Times New Roman"/>
                <w:b/>
                <w:iCs/>
                <w:sz w:val="24"/>
                <w:szCs w:val="24"/>
                <w:lang w:eastAsia="ro-RO"/>
              </w:rPr>
            </w:pPr>
            <w:r>
              <w:rPr>
                <w:rFonts w:eastAsia="Times New Roman"/>
                <w:b/>
                <w:iCs/>
                <w:sz w:val="24"/>
                <w:szCs w:val="24"/>
                <w:lang w:eastAsia="ro-RO"/>
              </w:rPr>
              <w:t>10</w:t>
            </w:r>
            <w:r w:rsidRPr="000412AC">
              <w:rPr>
                <w:rFonts w:eastAsia="Times New Roman"/>
                <w:b/>
                <w:iCs/>
                <w:sz w:val="24"/>
                <w:szCs w:val="24"/>
                <w:lang w:eastAsia="ro-RO"/>
              </w:rPr>
              <w:t xml:space="preserve"> p </w:t>
            </w:r>
          </w:p>
        </w:tc>
        <w:tc>
          <w:tcPr>
            <w:tcW w:w="1499" w:type="pct"/>
            <w:gridSpan w:val="6"/>
            <w:shd w:val="clear" w:color="auto" w:fill="auto"/>
          </w:tcPr>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Documente verificate:</w:t>
            </w:r>
          </w:p>
          <w:p w:rsidR="006A186A" w:rsidRDefault="006A186A" w:rsidP="00C93D3F">
            <w:pPr>
              <w:spacing w:after="0" w:line="240" w:lineRule="auto"/>
              <w:rPr>
                <w:rFonts w:eastAsia="Times New Roman"/>
                <w:iCs/>
                <w:sz w:val="24"/>
                <w:szCs w:val="24"/>
                <w:lang w:eastAsia="ro-RO"/>
              </w:rPr>
            </w:pPr>
            <w:r w:rsidRPr="0036627B">
              <w:rPr>
                <w:rFonts w:eastAsia="Times New Roman"/>
                <w:iCs/>
                <w:sz w:val="24"/>
                <w:szCs w:val="24"/>
                <w:lang w:eastAsia="ro-RO"/>
              </w:rPr>
              <w:t xml:space="preserve">-memoriu justificativ </w:t>
            </w:r>
          </w:p>
          <w:p w:rsidR="006A186A" w:rsidRPr="0036627B" w:rsidRDefault="006A186A" w:rsidP="00C93D3F">
            <w:pPr>
              <w:spacing w:after="0" w:line="240" w:lineRule="auto"/>
              <w:rPr>
                <w:rFonts w:eastAsia="Times New Roman"/>
                <w:iCs/>
                <w:sz w:val="24"/>
                <w:szCs w:val="24"/>
                <w:lang w:eastAsia="ro-RO"/>
              </w:rPr>
            </w:pPr>
            <w:r w:rsidRPr="0036627B">
              <w:rPr>
                <w:rFonts w:eastAsia="Times New Roman"/>
                <w:iCs/>
                <w:sz w:val="24"/>
                <w:szCs w:val="24"/>
                <w:lang w:eastAsia="ro-RO"/>
              </w:rPr>
              <w:t xml:space="preserve">-acte de proprietate-extras carte funciară dacă este cazul </w:t>
            </w:r>
          </w:p>
          <w:p w:rsidR="006A186A" w:rsidRPr="0036627B" w:rsidRDefault="006A186A" w:rsidP="00C93D3F">
            <w:pPr>
              <w:spacing w:after="0" w:line="240" w:lineRule="auto"/>
              <w:rPr>
                <w:rFonts w:eastAsia="Times New Roman"/>
                <w:iCs/>
                <w:sz w:val="24"/>
                <w:szCs w:val="24"/>
                <w:lang w:eastAsia="ro-RO"/>
              </w:rPr>
            </w:pPr>
            <w:r w:rsidRPr="0036627B">
              <w:rPr>
                <w:rFonts w:eastAsia="Times New Roman"/>
                <w:iCs/>
                <w:sz w:val="24"/>
                <w:szCs w:val="24"/>
                <w:lang w:eastAsia="ro-RO"/>
              </w:rPr>
              <w:t>-Studiul de Fezabilitate /</w:t>
            </w:r>
          </w:p>
          <w:p w:rsidR="006A186A" w:rsidRPr="0036627B" w:rsidRDefault="006A186A" w:rsidP="00C93D3F">
            <w:pPr>
              <w:spacing w:after="0" w:line="240" w:lineRule="auto"/>
              <w:rPr>
                <w:rFonts w:eastAsia="Times New Roman"/>
                <w:iCs/>
                <w:sz w:val="24"/>
                <w:szCs w:val="24"/>
                <w:lang w:eastAsia="ro-RO"/>
              </w:rPr>
            </w:pPr>
            <w:r w:rsidRPr="0036627B">
              <w:rPr>
                <w:rFonts w:eastAsia="Times New Roman"/>
                <w:iCs/>
                <w:sz w:val="24"/>
                <w:szCs w:val="24"/>
                <w:lang w:eastAsia="ro-RO"/>
              </w:rPr>
              <w:t xml:space="preserve">Documentația de Avizare pentru   Lucrări de investitii, reabilitari / proiect tehnic  </w:t>
            </w:r>
          </w:p>
          <w:p w:rsidR="006A186A" w:rsidRPr="000412AC" w:rsidRDefault="006A186A" w:rsidP="00C93D3F">
            <w:pPr>
              <w:spacing w:after="0" w:line="240" w:lineRule="auto"/>
              <w:rPr>
                <w:rFonts w:eastAsia="Times New Roman"/>
                <w:iCs/>
                <w:sz w:val="24"/>
                <w:szCs w:val="24"/>
                <w:lang w:eastAsia="ro-RO"/>
              </w:rPr>
            </w:pPr>
          </w:p>
        </w:tc>
      </w:tr>
      <w:tr w:rsidR="006A186A" w:rsidRPr="000412AC" w:rsidTr="006A186A">
        <w:tc>
          <w:tcPr>
            <w:tcW w:w="264" w:type="pct"/>
            <w:shd w:val="clear" w:color="auto" w:fill="auto"/>
          </w:tcPr>
          <w:p w:rsidR="006A186A" w:rsidRPr="000412AC" w:rsidRDefault="006A186A" w:rsidP="00C93D3F">
            <w:pPr>
              <w:spacing w:after="0" w:line="240" w:lineRule="auto"/>
              <w:rPr>
                <w:rFonts w:eastAsia="Times New Roman"/>
                <w:iCs/>
                <w:sz w:val="24"/>
                <w:szCs w:val="24"/>
                <w:lang w:eastAsia="ro-RO"/>
              </w:rPr>
            </w:pPr>
            <w:r>
              <w:rPr>
                <w:rFonts w:eastAsia="Times New Roman"/>
                <w:iCs/>
                <w:sz w:val="24"/>
                <w:szCs w:val="24"/>
                <w:lang w:eastAsia="ro-RO"/>
              </w:rPr>
              <w:t>8</w:t>
            </w:r>
          </w:p>
        </w:tc>
        <w:tc>
          <w:tcPr>
            <w:tcW w:w="1378" w:type="pct"/>
            <w:shd w:val="clear" w:color="auto" w:fill="auto"/>
          </w:tcPr>
          <w:p w:rsidR="006A186A" w:rsidRPr="000412AC" w:rsidRDefault="006A186A" w:rsidP="00C93D3F">
            <w:pPr>
              <w:spacing w:after="0" w:line="240" w:lineRule="auto"/>
              <w:rPr>
                <w:rFonts w:eastAsia="Times New Roman"/>
                <w:sz w:val="24"/>
                <w:szCs w:val="24"/>
                <w:lang w:eastAsia="ro-RO"/>
              </w:rPr>
            </w:pPr>
            <w:r>
              <w:rPr>
                <w:rFonts w:eastAsia="Times New Roman"/>
                <w:sz w:val="24"/>
                <w:szCs w:val="24"/>
                <w:lang w:eastAsia="ro-RO"/>
              </w:rPr>
              <w:t xml:space="preserve">Principiul utilizarii resurselor locale. </w:t>
            </w:r>
          </w:p>
        </w:tc>
        <w:tc>
          <w:tcPr>
            <w:tcW w:w="1256" w:type="pct"/>
            <w:shd w:val="clear" w:color="auto" w:fill="auto"/>
          </w:tcPr>
          <w:p w:rsidR="006A186A" w:rsidRPr="00AE5E62" w:rsidRDefault="006A186A" w:rsidP="00C93D3F">
            <w:pPr>
              <w:spacing w:after="0" w:line="240" w:lineRule="auto"/>
              <w:rPr>
                <w:rFonts w:eastAsia="Times New Roman"/>
                <w:b/>
                <w:sz w:val="24"/>
                <w:szCs w:val="24"/>
                <w:lang w:eastAsia="ro-RO"/>
              </w:rPr>
            </w:pPr>
            <w:r>
              <w:rPr>
                <w:rFonts w:eastAsia="Times New Roman"/>
                <w:sz w:val="24"/>
                <w:szCs w:val="24"/>
                <w:lang w:eastAsia="ro-RO"/>
              </w:rPr>
              <w:t>Asigurarea hranei sau a materiei prime pentru prepararea acesteia in centrul social va fi realizata din resurse locale</w:t>
            </w:r>
          </w:p>
        </w:tc>
        <w:tc>
          <w:tcPr>
            <w:tcW w:w="604" w:type="pct"/>
            <w:gridSpan w:val="2"/>
            <w:shd w:val="clear" w:color="auto" w:fill="auto"/>
          </w:tcPr>
          <w:p w:rsidR="006A186A" w:rsidRDefault="006A186A" w:rsidP="00C93D3F">
            <w:pPr>
              <w:spacing w:after="0" w:line="240" w:lineRule="auto"/>
              <w:rPr>
                <w:rFonts w:eastAsia="Times New Roman"/>
                <w:b/>
                <w:iCs/>
                <w:sz w:val="24"/>
                <w:szCs w:val="24"/>
                <w:lang w:eastAsia="ro-RO"/>
              </w:rPr>
            </w:pPr>
            <w:r>
              <w:rPr>
                <w:rFonts w:eastAsia="Times New Roman"/>
                <w:b/>
                <w:iCs/>
                <w:sz w:val="24"/>
                <w:szCs w:val="24"/>
                <w:lang w:eastAsia="ro-RO"/>
              </w:rPr>
              <w:t>10 p</w:t>
            </w:r>
          </w:p>
        </w:tc>
        <w:tc>
          <w:tcPr>
            <w:tcW w:w="1499" w:type="pct"/>
            <w:gridSpan w:val="6"/>
            <w:shd w:val="clear" w:color="auto" w:fill="auto"/>
          </w:tcPr>
          <w:p w:rsidR="006A186A" w:rsidRPr="000412AC" w:rsidRDefault="006A186A" w:rsidP="00C93D3F">
            <w:pPr>
              <w:spacing w:after="0" w:line="240" w:lineRule="auto"/>
              <w:rPr>
                <w:rFonts w:eastAsia="Times New Roman"/>
                <w:iCs/>
                <w:sz w:val="24"/>
                <w:szCs w:val="24"/>
                <w:lang w:eastAsia="ro-RO"/>
              </w:rPr>
            </w:pPr>
            <w:r w:rsidRPr="000412AC">
              <w:rPr>
                <w:rFonts w:eastAsia="Times New Roman"/>
                <w:iCs/>
                <w:sz w:val="24"/>
                <w:szCs w:val="24"/>
                <w:lang w:eastAsia="ro-RO"/>
              </w:rPr>
              <w:t>Documente verificate:</w:t>
            </w:r>
          </w:p>
          <w:p w:rsidR="006A186A" w:rsidRPr="0036627B" w:rsidRDefault="006A186A" w:rsidP="00C93D3F">
            <w:pPr>
              <w:spacing w:after="0" w:line="240" w:lineRule="auto"/>
              <w:rPr>
                <w:rFonts w:eastAsia="Times New Roman"/>
                <w:iCs/>
                <w:sz w:val="24"/>
                <w:szCs w:val="24"/>
                <w:lang w:eastAsia="ro-RO"/>
              </w:rPr>
            </w:pPr>
            <w:r w:rsidRPr="0036627B">
              <w:rPr>
                <w:rFonts w:eastAsia="Times New Roman"/>
                <w:iCs/>
                <w:sz w:val="24"/>
                <w:szCs w:val="24"/>
                <w:lang w:eastAsia="ro-RO"/>
              </w:rPr>
              <w:t>-memoriu justificativ</w:t>
            </w:r>
            <w:r>
              <w:rPr>
                <w:rFonts w:eastAsia="Times New Roman"/>
                <w:iCs/>
                <w:sz w:val="24"/>
                <w:szCs w:val="24"/>
                <w:lang w:eastAsia="ro-RO"/>
              </w:rPr>
              <w:t xml:space="preserve"> s</w:t>
            </w:r>
            <w:r>
              <w:rPr>
                <w:rFonts w:eastAsia="Times New Roman"/>
                <w:iCs/>
                <w:sz w:val="24"/>
                <w:szCs w:val="24"/>
                <w:lang w:eastAsia="ro-RO"/>
              </w:rPr>
              <w:t>tudiul de fezabilitate</w:t>
            </w:r>
            <w:r w:rsidRPr="0036627B">
              <w:rPr>
                <w:rFonts w:eastAsia="Times New Roman"/>
                <w:iCs/>
                <w:sz w:val="24"/>
                <w:szCs w:val="24"/>
                <w:lang w:eastAsia="ro-RO"/>
              </w:rPr>
              <w:t xml:space="preserve"> </w:t>
            </w:r>
          </w:p>
          <w:p w:rsidR="006A186A" w:rsidRPr="000412AC" w:rsidRDefault="006A186A" w:rsidP="00C93D3F">
            <w:pPr>
              <w:spacing w:after="0" w:line="240" w:lineRule="auto"/>
              <w:rPr>
                <w:rFonts w:eastAsia="Times New Roman"/>
                <w:iCs/>
                <w:sz w:val="24"/>
                <w:szCs w:val="24"/>
                <w:lang w:eastAsia="ro-RO"/>
              </w:rPr>
            </w:pPr>
            <w:r>
              <w:rPr>
                <w:rFonts w:eastAsia="Times New Roman"/>
                <w:iCs/>
                <w:sz w:val="24"/>
                <w:szCs w:val="24"/>
                <w:lang w:eastAsia="ro-RO"/>
              </w:rPr>
              <w:t>- oferte si contracte de furnizare a produselor alimentare.</w:t>
            </w:r>
          </w:p>
        </w:tc>
      </w:tr>
      <w:tr w:rsidR="006A186A" w:rsidRPr="000412AC" w:rsidTr="006A186A">
        <w:tc>
          <w:tcPr>
            <w:tcW w:w="264" w:type="pct"/>
            <w:shd w:val="clear" w:color="auto" w:fill="auto"/>
          </w:tcPr>
          <w:p w:rsidR="006A186A" w:rsidRPr="000412AC" w:rsidRDefault="006A186A" w:rsidP="00C93D3F">
            <w:pPr>
              <w:spacing w:after="0" w:line="240" w:lineRule="auto"/>
              <w:rPr>
                <w:rFonts w:eastAsia="Times New Roman"/>
                <w:iCs/>
                <w:sz w:val="24"/>
                <w:szCs w:val="24"/>
                <w:lang w:eastAsia="ro-RO"/>
              </w:rPr>
            </w:pPr>
          </w:p>
        </w:tc>
        <w:tc>
          <w:tcPr>
            <w:tcW w:w="1378" w:type="pct"/>
            <w:shd w:val="clear" w:color="auto" w:fill="auto"/>
          </w:tcPr>
          <w:p w:rsidR="006A186A" w:rsidRPr="000412AC" w:rsidRDefault="006A186A" w:rsidP="00C93D3F">
            <w:pPr>
              <w:spacing w:after="0" w:line="240" w:lineRule="auto"/>
              <w:rPr>
                <w:rFonts w:eastAsia="Times New Roman"/>
                <w:sz w:val="24"/>
                <w:szCs w:val="24"/>
                <w:lang w:eastAsia="ro-RO"/>
              </w:rPr>
            </w:pPr>
            <w:r>
              <w:rPr>
                <w:rFonts w:eastAsia="Times New Roman"/>
                <w:sz w:val="24"/>
                <w:szCs w:val="24"/>
                <w:lang w:eastAsia="ro-RO"/>
              </w:rPr>
              <w:t xml:space="preserve">Punctaj maxin </w:t>
            </w:r>
          </w:p>
        </w:tc>
        <w:tc>
          <w:tcPr>
            <w:tcW w:w="1256" w:type="pct"/>
            <w:shd w:val="clear" w:color="auto" w:fill="auto"/>
          </w:tcPr>
          <w:p w:rsidR="006A186A" w:rsidRPr="000412AC" w:rsidRDefault="006A186A" w:rsidP="00C93D3F">
            <w:pPr>
              <w:spacing w:after="0" w:line="240" w:lineRule="auto"/>
              <w:rPr>
                <w:rFonts w:eastAsia="Times New Roman"/>
                <w:sz w:val="24"/>
                <w:szCs w:val="24"/>
                <w:lang w:eastAsia="ro-RO"/>
              </w:rPr>
            </w:pPr>
          </w:p>
        </w:tc>
        <w:tc>
          <w:tcPr>
            <w:tcW w:w="604" w:type="pct"/>
            <w:gridSpan w:val="2"/>
            <w:shd w:val="clear" w:color="auto" w:fill="auto"/>
          </w:tcPr>
          <w:p w:rsidR="006A186A" w:rsidRPr="000412AC" w:rsidRDefault="006A186A" w:rsidP="00C93D3F">
            <w:pPr>
              <w:spacing w:after="0" w:line="240" w:lineRule="auto"/>
              <w:rPr>
                <w:rFonts w:eastAsia="Times New Roman"/>
                <w:b/>
                <w:iCs/>
                <w:sz w:val="24"/>
                <w:szCs w:val="24"/>
                <w:lang w:eastAsia="ro-RO"/>
              </w:rPr>
            </w:pPr>
            <w:r>
              <w:rPr>
                <w:rFonts w:eastAsia="Times New Roman"/>
                <w:b/>
                <w:iCs/>
                <w:sz w:val="24"/>
                <w:szCs w:val="24"/>
                <w:lang w:eastAsia="ro-RO"/>
              </w:rPr>
              <w:t>100 Pct</w:t>
            </w:r>
          </w:p>
        </w:tc>
        <w:tc>
          <w:tcPr>
            <w:tcW w:w="1499" w:type="pct"/>
            <w:gridSpan w:val="6"/>
            <w:shd w:val="clear" w:color="auto" w:fill="auto"/>
          </w:tcPr>
          <w:p w:rsidR="006A186A" w:rsidRPr="000412AC" w:rsidRDefault="006A186A" w:rsidP="00C93D3F">
            <w:pPr>
              <w:spacing w:after="0" w:line="240" w:lineRule="auto"/>
              <w:rPr>
                <w:rFonts w:eastAsia="Times New Roman"/>
                <w:iCs/>
                <w:sz w:val="24"/>
                <w:szCs w:val="24"/>
                <w:lang w:eastAsia="ro-RO"/>
              </w:rPr>
            </w:pPr>
          </w:p>
        </w:tc>
      </w:tr>
      <w:tr w:rsidR="006A186A" w:rsidRPr="002D2CD1" w:rsidTr="00C93D3F">
        <w:trPr>
          <w:gridAfter w:val="2"/>
          <w:wAfter w:w="832" w:type="pct"/>
          <w:trHeight w:val="364"/>
        </w:trPr>
        <w:tc>
          <w:tcPr>
            <w:tcW w:w="3131"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6A186A" w:rsidRPr="002D2CD1" w:rsidRDefault="006A186A" w:rsidP="00C93D3F">
            <w:pPr>
              <w:overflowPunct w:val="0"/>
              <w:autoSpaceDE w:val="0"/>
              <w:autoSpaceDN w:val="0"/>
              <w:adjustRightInd w:val="0"/>
              <w:spacing w:before="120" w:after="120" w:line="240" w:lineRule="auto"/>
              <w:jc w:val="center"/>
              <w:textAlignment w:val="baseline"/>
              <w:rPr>
                <w:b/>
                <w:sz w:val="24"/>
              </w:rPr>
            </w:pPr>
            <w:r w:rsidRPr="002D2CD1">
              <w:rPr>
                <w:b/>
                <w:sz w:val="24"/>
              </w:rPr>
              <w:t xml:space="preserve">VERIFICAREA PE TEREN </w:t>
            </w:r>
          </w:p>
        </w:tc>
        <w:tc>
          <w:tcPr>
            <w:tcW w:w="1037" w:type="pct"/>
            <w:gridSpan w:val="5"/>
            <w:tcBorders>
              <w:top w:val="single" w:sz="4" w:space="0" w:color="auto"/>
              <w:left w:val="single" w:sz="4" w:space="0" w:color="auto"/>
              <w:bottom w:val="single" w:sz="4" w:space="0" w:color="auto"/>
              <w:right w:val="single" w:sz="4" w:space="0" w:color="auto"/>
            </w:tcBorders>
            <w:shd w:val="clear" w:color="auto" w:fill="auto"/>
            <w:hideMark/>
          </w:tcPr>
          <w:p w:rsidR="006A186A" w:rsidRPr="002D2CD1" w:rsidRDefault="006A186A" w:rsidP="00C93D3F">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6A186A" w:rsidRPr="002D2CD1" w:rsidTr="00C93D3F">
        <w:trPr>
          <w:gridAfter w:val="2"/>
          <w:wAfter w:w="832" w:type="pct"/>
          <w:trHeight w:val="283"/>
        </w:trPr>
        <w:tc>
          <w:tcPr>
            <w:tcW w:w="3131"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186A" w:rsidRPr="002D2CD1" w:rsidRDefault="006A186A" w:rsidP="00C93D3F">
            <w:pPr>
              <w:spacing w:before="120" w:after="120" w:line="240" w:lineRule="auto"/>
              <w:rPr>
                <w:b/>
                <w:sz w:val="24"/>
              </w:rPr>
            </w:pP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hideMark/>
          </w:tcPr>
          <w:p w:rsidR="006A186A" w:rsidRPr="002D2CD1" w:rsidRDefault="006A186A" w:rsidP="00C93D3F">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517" w:type="pct"/>
            <w:gridSpan w:val="3"/>
            <w:tcBorders>
              <w:top w:val="single" w:sz="4" w:space="0" w:color="auto"/>
              <w:left w:val="single" w:sz="4" w:space="0" w:color="auto"/>
              <w:bottom w:val="single" w:sz="4" w:space="0" w:color="auto"/>
              <w:right w:val="single" w:sz="4" w:space="0" w:color="auto"/>
            </w:tcBorders>
            <w:hideMark/>
          </w:tcPr>
          <w:p w:rsidR="006A186A" w:rsidRPr="002D2CD1" w:rsidRDefault="006A186A" w:rsidP="00C93D3F">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6A186A" w:rsidRPr="002D2CD1" w:rsidTr="00C93D3F">
        <w:trPr>
          <w:gridAfter w:val="2"/>
          <w:wAfter w:w="832" w:type="pct"/>
          <w:trHeight w:val="624"/>
        </w:trPr>
        <w:tc>
          <w:tcPr>
            <w:tcW w:w="3131" w:type="pct"/>
            <w:gridSpan w:val="4"/>
            <w:tcBorders>
              <w:top w:val="single" w:sz="4" w:space="0" w:color="auto"/>
              <w:left w:val="single" w:sz="4" w:space="0" w:color="auto"/>
              <w:bottom w:val="single" w:sz="4" w:space="0" w:color="auto"/>
              <w:right w:val="single" w:sz="4" w:space="0" w:color="auto"/>
            </w:tcBorders>
            <w:shd w:val="clear" w:color="auto" w:fill="auto"/>
          </w:tcPr>
          <w:p w:rsidR="006A186A" w:rsidRPr="002D2CD1" w:rsidRDefault="006A186A" w:rsidP="00C93D3F">
            <w:pPr>
              <w:overflowPunct w:val="0"/>
              <w:autoSpaceDE w:val="0"/>
              <w:autoSpaceDN w:val="0"/>
              <w:adjustRightInd w:val="0"/>
              <w:spacing w:before="120" w:after="120" w:line="240" w:lineRule="auto"/>
              <w:jc w:val="center"/>
              <w:textAlignment w:val="baseline"/>
              <w:rPr>
                <w:b/>
                <w:sz w:val="24"/>
              </w:rPr>
            </w:pP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6A" w:rsidRPr="002D2CD1" w:rsidRDefault="006A186A" w:rsidP="00C93D3F">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17" w:type="pct"/>
            <w:gridSpan w:val="3"/>
            <w:tcBorders>
              <w:top w:val="single" w:sz="4" w:space="0" w:color="auto"/>
              <w:left w:val="single" w:sz="4" w:space="0" w:color="auto"/>
              <w:bottom w:val="single" w:sz="4" w:space="0" w:color="auto"/>
              <w:right w:val="single" w:sz="4" w:space="0" w:color="auto"/>
            </w:tcBorders>
            <w:vAlign w:val="center"/>
            <w:hideMark/>
          </w:tcPr>
          <w:p w:rsidR="006A186A" w:rsidRPr="002D2CD1" w:rsidRDefault="006A186A" w:rsidP="00C93D3F">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bl>
    <w:p w:rsidR="000A0AAA" w:rsidRPr="002D2CD1" w:rsidRDefault="000A0AAA" w:rsidP="000A0AAA">
      <w:pPr>
        <w:spacing w:before="120" w:after="120" w:line="240" w:lineRule="auto"/>
        <w:contextualSpacing/>
        <w:jc w:val="both"/>
        <w:rPr>
          <w:b/>
          <w:kern w:val="32"/>
          <w:sz w:val="24"/>
        </w:rPr>
      </w:pPr>
    </w:p>
    <w:p w:rsidR="000A0AAA" w:rsidRPr="002D2CD1" w:rsidRDefault="000A0AAA" w:rsidP="000A0AAA">
      <w:pPr>
        <w:spacing w:before="120" w:after="120" w:line="240" w:lineRule="auto"/>
        <w:contextualSpacing/>
        <w:jc w:val="both"/>
        <w:rPr>
          <w:b/>
          <w:kern w:val="32"/>
          <w:sz w:val="24"/>
        </w:rPr>
      </w:pPr>
      <w:r w:rsidRPr="002D2CD1">
        <w:rPr>
          <w:b/>
          <w:kern w:val="32"/>
          <w:sz w:val="24"/>
        </w:rPr>
        <w:t>DECIZIA REFERITOARE LA PROIECT</w:t>
      </w:r>
    </w:p>
    <w:p w:rsidR="000A0AAA" w:rsidRPr="002D2CD1" w:rsidRDefault="000A0AAA" w:rsidP="000A0AAA">
      <w:pPr>
        <w:spacing w:before="120" w:after="120" w:line="240" w:lineRule="auto"/>
        <w:contextualSpacing/>
        <w:jc w:val="both"/>
        <w:rPr>
          <w:b/>
          <w:kern w:val="32"/>
          <w:sz w:val="24"/>
        </w:rPr>
      </w:pPr>
      <w:r w:rsidRPr="002D2CD1">
        <w:rPr>
          <w:b/>
          <w:kern w:val="32"/>
          <w:sz w:val="24"/>
        </w:rPr>
        <w:t>PROIECTUL ESTE:</w:t>
      </w:r>
    </w:p>
    <w:p w:rsidR="000A0AAA" w:rsidRDefault="000A0AAA" w:rsidP="00056C19">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0A0AAA" w:rsidRPr="002D2CD1" w:rsidRDefault="000A0AAA" w:rsidP="00056C19">
      <w:pPr>
        <w:numPr>
          <w:ilvl w:val="0"/>
          <w:numId w:val="2"/>
        </w:numPr>
        <w:spacing w:before="120" w:after="120" w:line="240" w:lineRule="auto"/>
        <w:contextualSpacing/>
        <w:jc w:val="both"/>
        <w:rPr>
          <w:b/>
          <w:kern w:val="32"/>
          <w:sz w:val="24"/>
        </w:rPr>
      </w:pPr>
      <w:r>
        <w:rPr>
          <w:b/>
          <w:kern w:val="32"/>
          <w:sz w:val="24"/>
        </w:rPr>
        <w:t>ELIGIBIL ȘI NESELECTAT</w:t>
      </w:r>
    </w:p>
    <w:p w:rsidR="000A0AAA" w:rsidRPr="002D2CD1" w:rsidRDefault="000A0AAA" w:rsidP="00056C19">
      <w:pPr>
        <w:numPr>
          <w:ilvl w:val="0"/>
          <w:numId w:val="2"/>
        </w:numPr>
        <w:spacing w:before="120" w:after="120" w:line="240" w:lineRule="auto"/>
        <w:contextualSpacing/>
        <w:jc w:val="both"/>
        <w:rPr>
          <w:b/>
          <w:kern w:val="32"/>
          <w:sz w:val="24"/>
        </w:rPr>
      </w:pPr>
      <w:r w:rsidRPr="002D2CD1">
        <w:rPr>
          <w:b/>
          <w:kern w:val="32"/>
          <w:sz w:val="24"/>
        </w:rPr>
        <w:t>NEELIGIBIL</w:t>
      </w:r>
    </w:p>
    <w:p w:rsidR="000A0AAA" w:rsidRPr="002D2CD1" w:rsidRDefault="000A0AAA" w:rsidP="000A0AAA">
      <w:pPr>
        <w:spacing w:before="120" w:after="120" w:line="240" w:lineRule="auto"/>
        <w:contextualSpacing/>
        <w:jc w:val="both"/>
        <w:rPr>
          <w:b/>
          <w:kern w:val="32"/>
          <w:sz w:val="24"/>
        </w:rPr>
      </w:pPr>
    </w:p>
    <w:p w:rsidR="000A0AAA" w:rsidRPr="002D2CD1" w:rsidRDefault="000A0AAA" w:rsidP="000A0AAA">
      <w:pPr>
        <w:overflowPunct w:val="0"/>
        <w:autoSpaceDE w:val="0"/>
        <w:autoSpaceDN w:val="0"/>
        <w:adjustRightInd w:val="0"/>
        <w:spacing w:after="0" w:line="240" w:lineRule="auto"/>
        <w:jc w:val="both"/>
        <w:textAlignment w:val="baseline"/>
        <w:rPr>
          <w:i/>
          <w:sz w:val="24"/>
        </w:rPr>
      </w:pPr>
      <w:r w:rsidRPr="002D2CD1">
        <w:rPr>
          <w:i/>
          <w:sz w:val="24"/>
        </w:rPr>
        <w:t>Dacă toate criteriile de eligibilitate aplicate proiectului au fost îndeplinite</w:t>
      </w:r>
      <w:r>
        <w:rPr>
          <w:i/>
          <w:sz w:val="24"/>
        </w:rPr>
        <w:t xml:space="preserve"> și </w:t>
      </w:r>
      <w:r w:rsidRPr="00262367">
        <w:rPr>
          <w:i/>
          <w:sz w:val="24"/>
        </w:rPr>
        <w:t>punctajul total rezultat este cel puţin egal cu al ultimului proiect selectat din sesiunea aferentă proiect</w:t>
      </w:r>
      <w:r>
        <w:rPr>
          <w:i/>
          <w:sz w:val="24"/>
        </w:rPr>
        <w:t>ului verificat</w:t>
      </w:r>
      <w:r w:rsidRPr="00262367">
        <w:rPr>
          <w:i/>
          <w:sz w:val="24"/>
        </w:rPr>
        <w:t>, conform Raportului de selecție al GAL atașat la Cererea de finanțare</w:t>
      </w:r>
      <w:r w:rsidRPr="002D2CD1">
        <w:rPr>
          <w:i/>
          <w:sz w:val="24"/>
        </w:rPr>
        <w:t>, proiectul este eligibil</w:t>
      </w:r>
      <w:r>
        <w:rPr>
          <w:i/>
          <w:sz w:val="24"/>
        </w:rPr>
        <w:t xml:space="preserve"> și selectat</w:t>
      </w:r>
      <w:r w:rsidRPr="002D2CD1">
        <w:rPr>
          <w:i/>
          <w:sz w:val="24"/>
        </w:rPr>
        <w:t>.</w:t>
      </w:r>
    </w:p>
    <w:p w:rsidR="000A0AAA" w:rsidRPr="002D2CD1" w:rsidRDefault="000A0AAA" w:rsidP="000A0AAA">
      <w:pPr>
        <w:overflowPunct w:val="0"/>
        <w:autoSpaceDE w:val="0"/>
        <w:autoSpaceDN w:val="0"/>
        <w:adjustRightInd w:val="0"/>
        <w:spacing w:after="0" w:line="240" w:lineRule="auto"/>
        <w:jc w:val="both"/>
        <w:textAlignment w:val="baseline"/>
        <w:rPr>
          <w:i/>
          <w:sz w:val="24"/>
        </w:rPr>
      </w:pPr>
      <w:r w:rsidRPr="002D2CD1">
        <w:rPr>
          <w:i/>
          <w:sz w:val="24"/>
        </w:rPr>
        <w:t>În cazul proiectelor neeligibile</w:t>
      </w:r>
      <w:r>
        <w:rPr>
          <w:i/>
          <w:sz w:val="24"/>
        </w:rPr>
        <w:t>/neselectate</w:t>
      </w:r>
      <w:r w:rsidRPr="002D2CD1">
        <w:rPr>
          <w:i/>
          <w:sz w:val="24"/>
        </w:rPr>
        <w:t xml:space="preserve"> se va completa rubrica Observaţii cu toate motivele de neeligibilitate</w:t>
      </w:r>
      <w:r>
        <w:rPr>
          <w:i/>
          <w:sz w:val="24"/>
        </w:rPr>
        <w:t>/ de neîndeplinire a criteriilor de selecție</w:t>
      </w:r>
      <w:r w:rsidRPr="002D2CD1">
        <w:rPr>
          <w:i/>
          <w:sz w:val="24"/>
        </w:rPr>
        <w:t xml:space="preserve"> ale  proiectului.</w:t>
      </w:r>
    </w:p>
    <w:p w:rsidR="000A0AAA" w:rsidRPr="002D2CD1" w:rsidRDefault="000A0AAA" w:rsidP="000A0AAA">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0A0AAA" w:rsidRDefault="000A0AAA" w:rsidP="000A0AAA">
      <w:pPr>
        <w:spacing w:after="0" w:line="240" w:lineRule="auto"/>
        <w:contextualSpacing/>
        <w:jc w:val="both"/>
        <w:rPr>
          <w:b/>
          <w:kern w:val="32"/>
          <w:sz w:val="24"/>
          <w:lang w:val="fr-FR"/>
        </w:rPr>
      </w:pPr>
    </w:p>
    <w:p w:rsidR="000A0AAA" w:rsidRDefault="000A0AAA" w:rsidP="000A0AAA">
      <w:pPr>
        <w:spacing w:after="0" w:line="240" w:lineRule="auto"/>
        <w:contextualSpacing/>
        <w:jc w:val="both"/>
        <w:rPr>
          <w:b/>
          <w:kern w:val="32"/>
          <w:sz w:val="24"/>
          <w:lang w:val="fr-FR"/>
        </w:rPr>
      </w:pPr>
    </w:p>
    <w:p w:rsidR="000A0AAA" w:rsidRDefault="000A0AAA" w:rsidP="000A0AAA">
      <w:pPr>
        <w:spacing w:after="0" w:line="240" w:lineRule="auto"/>
        <w:contextualSpacing/>
        <w:jc w:val="both"/>
        <w:rPr>
          <w:b/>
          <w:kern w:val="32"/>
          <w:sz w:val="24"/>
          <w:lang w:val="fr-FR"/>
        </w:rPr>
      </w:pPr>
    </w:p>
    <w:p w:rsidR="000A0AAA" w:rsidRDefault="000A0AAA" w:rsidP="000A0AAA">
      <w:pPr>
        <w:spacing w:after="0" w:line="240" w:lineRule="auto"/>
        <w:contextualSpacing/>
        <w:jc w:val="both"/>
        <w:rPr>
          <w:b/>
          <w:kern w:val="32"/>
          <w:sz w:val="24"/>
          <w:lang w:val="fr-FR"/>
        </w:rPr>
      </w:pPr>
    </w:p>
    <w:p w:rsidR="000A0AAA" w:rsidRDefault="000A0AAA" w:rsidP="000A0AAA">
      <w:pPr>
        <w:spacing w:after="0" w:line="240" w:lineRule="auto"/>
        <w:contextualSpacing/>
        <w:jc w:val="both"/>
        <w:rPr>
          <w:b/>
          <w:kern w:val="32"/>
          <w:sz w:val="24"/>
          <w:lang w:val="fr-FR"/>
        </w:rPr>
      </w:pPr>
    </w:p>
    <w:p w:rsidR="000A0AAA" w:rsidRDefault="000A0AAA" w:rsidP="000A0AAA">
      <w:pPr>
        <w:spacing w:after="0" w:line="240" w:lineRule="auto"/>
        <w:contextualSpacing/>
        <w:jc w:val="both"/>
        <w:rPr>
          <w:b/>
          <w:kern w:val="32"/>
          <w:sz w:val="24"/>
          <w:lang w:val="fr-FR"/>
        </w:rPr>
      </w:pPr>
    </w:p>
    <w:p w:rsidR="000A0AAA" w:rsidRDefault="000A0AAA" w:rsidP="000A0AAA">
      <w:pPr>
        <w:spacing w:after="0" w:line="240" w:lineRule="auto"/>
        <w:contextualSpacing/>
        <w:jc w:val="both"/>
        <w:rPr>
          <w:b/>
          <w:kern w:val="32"/>
          <w:sz w:val="24"/>
          <w:lang w:val="fr-FR"/>
        </w:rPr>
      </w:pPr>
    </w:p>
    <w:p w:rsidR="000A0AAA" w:rsidRDefault="000A0AAA" w:rsidP="000A0AAA">
      <w:pPr>
        <w:spacing w:after="0" w:line="240" w:lineRule="auto"/>
        <w:contextualSpacing/>
        <w:jc w:val="both"/>
        <w:rPr>
          <w:b/>
          <w:kern w:val="32"/>
          <w:sz w:val="24"/>
          <w:lang w:val="fr-FR"/>
        </w:rPr>
      </w:pPr>
    </w:p>
    <w:p w:rsidR="000A0AAA" w:rsidRDefault="000A0AAA" w:rsidP="000A0AAA">
      <w:pPr>
        <w:spacing w:after="0" w:line="240" w:lineRule="auto"/>
        <w:contextualSpacing/>
        <w:jc w:val="both"/>
        <w:rPr>
          <w:b/>
          <w:kern w:val="32"/>
          <w:sz w:val="24"/>
          <w:lang w:val="fr-FR"/>
        </w:rPr>
      </w:pPr>
    </w:p>
    <w:p w:rsidR="000A0AAA" w:rsidRPr="002D2CD1" w:rsidRDefault="000A0AAA" w:rsidP="000A0AAA">
      <w:pPr>
        <w:spacing w:after="0" w:line="240" w:lineRule="auto"/>
        <w:contextualSpacing/>
        <w:jc w:val="both"/>
        <w:rPr>
          <w:b/>
          <w:kern w:val="32"/>
          <w:sz w:val="24"/>
          <w:lang w:val="fr-FR"/>
        </w:rPr>
      </w:pPr>
    </w:p>
    <w:p w:rsidR="000A0AAA" w:rsidRPr="002D2CD1" w:rsidRDefault="000A0AAA" w:rsidP="000A0AAA">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r w:rsidRPr="002D2CD1">
        <w:rPr>
          <w:sz w:val="24"/>
          <w:u w:val="single"/>
        </w:rPr>
        <w:t>Observatii:</w:t>
      </w:r>
    </w:p>
    <w:p w:rsidR="000A0AAA" w:rsidRPr="002D2CD1" w:rsidRDefault="000A0AAA" w:rsidP="000A0AAA">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Se detaliază:</w:t>
      </w:r>
    </w:p>
    <w:p w:rsidR="000A0AAA" w:rsidRPr="002D2CD1" w:rsidRDefault="000A0AAA" w:rsidP="000A0AAA">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pentru fiecare criteriu de eligibilitate</w:t>
      </w:r>
      <w:r>
        <w:rPr>
          <w:sz w:val="24"/>
        </w:rPr>
        <w:t>/ selecție</w:t>
      </w:r>
      <w:r w:rsidRPr="002D2CD1">
        <w:rPr>
          <w:sz w:val="24"/>
        </w:rPr>
        <w:t xml:space="preserve"> care nu a fost îndeplinit, motivul neeligibilităţii</w:t>
      </w:r>
      <w:r>
        <w:rPr>
          <w:sz w:val="24"/>
        </w:rPr>
        <w:t>/ neîndeplinirii</w:t>
      </w:r>
      <w:r w:rsidRPr="002D2CD1">
        <w:rPr>
          <w:sz w:val="24"/>
        </w:rPr>
        <w:t xml:space="preserve">, dacă este cazul, </w:t>
      </w:r>
    </w:p>
    <w:p w:rsidR="000A0AAA" w:rsidRPr="002D2CD1" w:rsidRDefault="000A0AAA" w:rsidP="000A0AAA">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reducerii valorii eligibile, a valorii publice sau a intensităţii sprijinului, dacă este cazul,</w:t>
      </w:r>
    </w:p>
    <w:p w:rsidR="000A0AAA" w:rsidRPr="002D2CD1" w:rsidRDefault="000A0AAA" w:rsidP="000A0AAA">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neeligibilităţii</w:t>
      </w:r>
      <w:r>
        <w:rPr>
          <w:sz w:val="24"/>
        </w:rPr>
        <w:t>/ neîndeplinirii criteriilor de selecție</w:t>
      </w:r>
      <w:r w:rsidRPr="002D2CD1">
        <w:rPr>
          <w:sz w:val="24"/>
        </w:rPr>
        <w:t xml:space="preserve"> din punct de vedere al verificării pe teren, dacă este cazul.</w:t>
      </w:r>
    </w:p>
    <w:p w:rsidR="000A0AAA" w:rsidRPr="002D2CD1" w:rsidRDefault="000A0AAA" w:rsidP="000A0AAA">
      <w:pPr>
        <w:pBdr>
          <w:top w:val="single" w:sz="4" w:space="1" w:color="auto"/>
          <w:left w:val="single" w:sz="4" w:space="1" w:color="auto"/>
          <w:bottom w:val="single" w:sz="4" w:space="1" w:color="auto"/>
          <w:right w:val="single" w:sz="4" w:space="4" w:color="auto"/>
        </w:pBdr>
        <w:spacing w:after="0" w:line="240" w:lineRule="auto"/>
        <w:rPr>
          <w:sz w:val="24"/>
        </w:rPr>
      </w:pPr>
      <w:r w:rsidRPr="002D2CD1">
        <w:rPr>
          <w:sz w:val="24"/>
        </w:rPr>
        <w:t>..........................................................................................................................................................</w:t>
      </w:r>
    </w:p>
    <w:p w:rsidR="000A0AAA" w:rsidRDefault="000A0AAA" w:rsidP="000A0AAA">
      <w:pPr>
        <w:spacing w:after="0" w:line="240" w:lineRule="auto"/>
        <w:rPr>
          <w:rFonts w:eastAsia="Times New Roman" w:cs="Calibri"/>
          <w:bCs/>
          <w:iCs/>
          <w:sz w:val="24"/>
          <w:szCs w:val="24"/>
          <w:lang w:eastAsia="fr-FR"/>
        </w:rPr>
      </w:pPr>
    </w:p>
    <w:p w:rsidR="000A0AAA" w:rsidRPr="002D2CD1" w:rsidRDefault="000A0AAA" w:rsidP="000A0AAA">
      <w:pPr>
        <w:spacing w:after="0" w:line="240" w:lineRule="auto"/>
        <w:rPr>
          <w:vanish/>
          <w:sz w:val="24"/>
        </w:rPr>
        <w:sectPr w:rsidR="000A0AAA" w:rsidRPr="002D2CD1" w:rsidSect="00B66727">
          <w:pgSz w:w="11909" w:h="16834" w:code="9"/>
          <w:pgMar w:top="1138" w:right="1411" w:bottom="1138" w:left="1138" w:header="576" w:footer="432" w:gutter="0"/>
          <w:cols w:space="720"/>
        </w:sectPr>
      </w:pPr>
    </w:p>
    <w:p w:rsidR="000A0AAA" w:rsidRPr="002D2CD1" w:rsidRDefault="000A0AAA" w:rsidP="000A0AAA">
      <w:pPr>
        <w:spacing w:after="0" w:line="240" w:lineRule="auto"/>
        <w:rPr>
          <w:vanish/>
          <w:sz w:val="24"/>
        </w:rPr>
      </w:pPr>
    </w:p>
    <w:p w:rsidR="000A0AAA" w:rsidRPr="002D2CD1" w:rsidRDefault="000A0AAA" w:rsidP="000A0AAA">
      <w:pPr>
        <w:overflowPunct w:val="0"/>
        <w:autoSpaceDE w:val="0"/>
        <w:autoSpaceDN w:val="0"/>
        <w:adjustRightInd w:val="0"/>
        <w:spacing w:after="0" w:line="240" w:lineRule="auto"/>
        <w:textAlignment w:val="baseline"/>
        <w:rPr>
          <w:sz w:val="24"/>
        </w:rPr>
      </w:pPr>
      <w:r w:rsidRPr="002D2CD1">
        <w:rPr>
          <w:sz w:val="24"/>
        </w:rPr>
        <w:t xml:space="preserve">Aprobat: Director CRFIR                                </w:t>
      </w:r>
    </w:p>
    <w:p w:rsidR="000A0AAA" w:rsidRPr="002D2CD1" w:rsidRDefault="000A0AAA" w:rsidP="000A0AAA">
      <w:pPr>
        <w:overflowPunct w:val="0"/>
        <w:autoSpaceDE w:val="0"/>
        <w:autoSpaceDN w:val="0"/>
        <w:adjustRightInd w:val="0"/>
        <w:spacing w:after="0" w:line="240" w:lineRule="auto"/>
        <w:textAlignment w:val="baseline"/>
        <w:rPr>
          <w:i/>
          <w:sz w:val="24"/>
        </w:rPr>
      </w:pPr>
      <w:r w:rsidRPr="002D2CD1">
        <w:rPr>
          <w:i/>
          <w:sz w:val="24"/>
        </w:rPr>
        <w:t>Nume/Prenume …………………….......</w:t>
      </w:r>
    </w:p>
    <w:p w:rsidR="000A0AAA" w:rsidRPr="002D2CD1" w:rsidRDefault="000A0AAA" w:rsidP="000A0AAA">
      <w:pPr>
        <w:overflowPunct w:val="0"/>
        <w:autoSpaceDE w:val="0"/>
        <w:autoSpaceDN w:val="0"/>
        <w:adjustRightInd w:val="0"/>
        <w:spacing w:after="0" w:line="240" w:lineRule="auto"/>
        <w:textAlignment w:val="baseline"/>
        <w:rPr>
          <w:i/>
          <w:sz w:val="24"/>
        </w:rPr>
      </w:pPr>
      <w:r w:rsidRPr="002D2CD1">
        <w:rPr>
          <w:i/>
          <w:sz w:val="24"/>
        </w:rPr>
        <w:t xml:space="preserve">Semnătura şi ştampila ...................  </w:t>
      </w:r>
    </w:p>
    <w:p w:rsidR="000A0AAA" w:rsidRPr="002D2CD1" w:rsidRDefault="000A0AAA" w:rsidP="000A0AAA">
      <w:pPr>
        <w:overflowPunct w:val="0"/>
        <w:autoSpaceDE w:val="0"/>
        <w:autoSpaceDN w:val="0"/>
        <w:adjustRightInd w:val="0"/>
        <w:spacing w:after="0" w:line="240" w:lineRule="auto"/>
        <w:textAlignment w:val="baseline"/>
        <w:rPr>
          <w:i/>
          <w:sz w:val="24"/>
        </w:rPr>
      </w:pPr>
      <w:r w:rsidRPr="002D2CD1">
        <w:rPr>
          <w:i/>
          <w:sz w:val="24"/>
        </w:rPr>
        <w:t>Data………......................................</w:t>
      </w:r>
    </w:p>
    <w:p w:rsidR="000A0AAA" w:rsidRPr="002D2CD1" w:rsidRDefault="000A0AAA" w:rsidP="000A0AAA">
      <w:pPr>
        <w:overflowPunct w:val="0"/>
        <w:autoSpaceDE w:val="0"/>
        <w:autoSpaceDN w:val="0"/>
        <w:adjustRightInd w:val="0"/>
        <w:spacing w:after="0" w:line="240" w:lineRule="auto"/>
        <w:textAlignment w:val="baseline"/>
        <w:rPr>
          <w:sz w:val="24"/>
        </w:rPr>
      </w:pPr>
    </w:p>
    <w:p w:rsidR="000A0AAA" w:rsidRPr="002D2CD1" w:rsidRDefault="000A0AAA" w:rsidP="000A0AAA">
      <w:pPr>
        <w:overflowPunct w:val="0"/>
        <w:autoSpaceDE w:val="0"/>
        <w:autoSpaceDN w:val="0"/>
        <w:adjustRightInd w:val="0"/>
        <w:spacing w:after="0" w:line="240" w:lineRule="auto"/>
        <w:textAlignment w:val="baseline"/>
        <w:rPr>
          <w:sz w:val="24"/>
        </w:rPr>
      </w:pPr>
      <w:r w:rsidRPr="002D2CD1">
        <w:rPr>
          <w:sz w:val="24"/>
        </w:rPr>
        <w:t xml:space="preserve">Avizat: Şef Serviciu SIBA-CRFIR </w:t>
      </w:r>
    </w:p>
    <w:p w:rsidR="000A0AAA" w:rsidRPr="002D2CD1" w:rsidRDefault="000A0AAA" w:rsidP="000A0AAA">
      <w:pPr>
        <w:overflowPunct w:val="0"/>
        <w:autoSpaceDE w:val="0"/>
        <w:autoSpaceDN w:val="0"/>
        <w:adjustRightInd w:val="0"/>
        <w:spacing w:after="0" w:line="240" w:lineRule="auto"/>
        <w:textAlignment w:val="baseline"/>
        <w:rPr>
          <w:i/>
          <w:sz w:val="24"/>
        </w:rPr>
      </w:pPr>
      <w:r w:rsidRPr="002D2CD1">
        <w:rPr>
          <w:i/>
          <w:sz w:val="24"/>
        </w:rPr>
        <w:t>Nume/Prenume …………………….......</w:t>
      </w:r>
    </w:p>
    <w:p w:rsidR="000A0AAA" w:rsidRPr="002D2CD1" w:rsidRDefault="000A0AAA" w:rsidP="000A0AAA">
      <w:pPr>
        <w:overflowPunct w:val="0"/>
        <w:autoSpaceDE w:val="0"/>
        <w:autoSpaceDN w:val="0"/>
        <w:adjustRightInd w:val="0"/>
        <w:spacing w:after="0" w:line="240" w:lineRule="auto"/>
        <w:textAlignment w:val="baseline"/>
        <w:rPr>
          <w:i/>
          <w:sz w:val="24"/>
        </w:rPr>
      </w:pPr>
      <w:r w:rsidRPr="002D2CD1">
        <w:rPr>
          <w:i/>
          <w:sz w:val="24"/>
        </w:rPr>
        <w:t>Semnătura.....................................</w:t>
      </w:r>
      <w:r w:rsidRPr="002D2CD1">
        <w:rPr>
          <w:i/>
          <w:sz w:val="24"/>
        </w:rPr>
        <w:tab/>
      </w:r>
      <w:r w:rsidRPr="002D2CD1">
        <w:rPr>
          <w:i/>
          <w:sz w:val="24"/>
        </w:rPr>
        <w:tab/>
        <w:t xml:space="preserve">          </w:t>
      </w:r>
    </w:p>
    <w:p w:rsidR="000A0AAA" w:rsidRPr="002D2CD1" w:rsidRDefault="000A0AAA" w:rsidP="000A0AAA">
      <w:pPr>
        <w:overflowPunct w:val="0"/>
        <w:autoSpaceDE w:val="0"/>
        <w:autoSpaceDN w:val="0"/>
        <w:adjustRightInd w:val="0"/>
        <w:spacing w:after="0" w:line="240" w:lineRule="auto"/>
        <w:textAlignment w:val="baseline"/>
        <w:rPr>
          <w:i/>
          <w:sz w:val="24"/>
        </w:rPr>
      </w:pPr>
      <w:r w:rsidRPr="002D2CD1">
        <w:rPr>
          <w:i/>
          <w:sz w:val="24"/>
        </w:rPr>
        <w:t>Data………....................................</w:t>
      </w:r>
    </w:p>
    <w:p w:rsidR="000A0AAA" w:rsidRDefault="000A0AAA" w:rsidP="000A0AAA">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0A0AAA" w:rsidRPr="002D2CD1" w:rsidRDefault="000A0AAA" w:rsidP="000A0AAA">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0A0AAA" w:rsidRPr="002D2CD1" w:rsidRDefault="000A0AAA" w:rsidP="000A0AAA">
      <w:pPr>
        <w:overflowPunct w:val="0"/>
        <w:autoSpaceDE w:val="0"/>
        <w:autoSpaceDN w:val="0"/>
        <w:adjustRightInd w:val="0"/>
        <w:spacing w:after="0" w:line="240" w:lineRule="auto"/>
        <w:textAlignment w:val="baseline"/>
        <w:rPr>
          <w:sz w:val="24"/>
        </w:rPr>
      </w:pPr>
      <w:r w:rsidRPr="002D2CD1">
        <w:rPr>
          <w:sz w:val="24"/>
        </w:rPr>
        <w:lastRenderedPageBreak/>
        <w:t>Verificat: Expert 2 SIBA-CRFIR</w:t>
      </w:r>
    </w:p>
    <w:p w:rsidR="000A0AAA" w:rsidRPr="002D2CD1" w:rsidRDefault="000A0AAA" w:rsidP="000A0AAA">
      <w:pPr>
        <w:overflowPunct w:val="0"/>
        <w:autoSpaceDE w:val="0"/>
        <w:autoSpaceDN w:val="0"/>
        <w:adjustRightInd w:val="0"/>
        <w:spacing w:after="0" w:line="240" w:lineRule="auto"/>
        <w:textAlignment w:val="baseline"/>
        <w:rPr>
          <w:i/>
          <w:sz w:val="24"/>
        </w:rPr>
      </w:pPr>
      <w:r w:rsidRPr="002D2CD1">
        <w:rPr>
          <w:i/>
          <w:sz w:val="24"/>
        </w:rPr>
        <w:t>Nume/Prenume ……………………......</w:t>
      </w:r>
    </w:p>
    <w:p w:rsidR="000A0AAA" w:rsidRPr="002D2CD1" w:rsidRDefault="000A0AAA" w:rsidP="000A0AAA">
      <w:pPr>
        <w:overflowPunct w:val="0"/>
        <w:autoSpaceDE w:val="0"/>
        <w:autoSpaceDN w:val="0"/>
        <w:adjustRightInd w:val="0"/>
        <w:spacing w:after="0" w:line="240" w:lineRule="auto"/>
        <w:textAlignment w:val="baseline"/>
        <w:rPr>
          <w:i/>
          <w:sz w:val="24"/>
        </w:rPr>
      </w:pPr>
      <w:r w:rsidRPr="002D2CD1">
        <w:rPr>
          <w:i/>
          <w:sz w:val="24"/>
        </w:rPr>
        <w:t>Semnătura....................................</w:t>
      </w:r>
      <w:r w:rsidRPr="002D2CD1">
        <w:rPr>
          <w:i/>
          <w:sz w:val="24"/>
        </w:rPr>
        <w:tab/>
        <w:t xml:space="preserve">   </w:t>
      </w:r>
      <w:r w:rsidRPr="002D2CD1">
        <w:rPr>
          <w:i/>
          <w:sz w:val="24"/>
        </w:rPr>
        <w:tab/>
        <w:t xml:space="preserve">           </w:t>
      </w:r>
    </w:p>
    <w:p w:rsidR="000A0AAA" w:rsidRPr="002D2CD1" w:rsidRDefault="000A0AAA" w:rsidP="000A0AAA">
      <w:pPr>
        <w:overflowPunct w:val="0"/>
        <w:autoSpaceDE w:val="0"/>
        <w:autoSpaceDN w:val="0"/>
        <w:adjustRightInd w:val="0"/>
        <w:spacing w:after="0" w:line="240" w:lineRule="auto"/>
        <w:textAlignment w:val="baseline"/>
        <w:rPr>
          <w:i/>
          <w:sz w:val="24"/>
        </w:rPr>
      </w:pPr>
      <w:r w:rsidRPr="002D2CD1">
        <w:rPr>
          <w:i/>
          <w:sz w:val="24"/>
        </w:rPr>
        <w:t>Data……........................................</w:t>
      </w:r>
    </w:p>
    <w:p w:rsidR="000A0AAA" w:rsidRPr="002D2CD1" w:rsidRDefault="000A0AAA" w:rsidP="000A0AAA">
      <w:pPr>
        <w:overflowPunct w:val="0"/>
        <w:autoSpaceDE w:val="0"/>
        <w:autoSpaceDN w:val="0"/>
        <w:adjustRightInd w:val="0"/>
        <w:spacing w:after="0" w:line="240" w:lineRule="auto"/>
        <w:textAlignment w:val="baseline"/>
        <w:rPr>
          <w:sz w:val="24"/>
        </w:rPr>
      </w:pPr>
    </w:p>
    <w:p w:rsidR="000A0AAA" w:rsidRPr="002D2CD1" w:rsidRDefault="000A0AAA" w:rsidP="000A0AAA">
      <w:pPr>
        <w:overflowPunct w:val="0"/>
        <w:autoSpaceDE w:val="0"/>
        <w:autoSpaceDN w:val="0"/>
        <w:adjustRightInd w:val="0"/>
        <w:spacing w:after="0" w:line="240" w:lineRule="auto"/>
        <w:textAlignment w:val="baseline"/>
        <w:rPr>
          <w:sz w:val="24"/>
        </w:rPr>
      </w:pPr>
      <w:r w:rsidRPr="002D2CD1">
        <w:rPr>
          <w:sz w:val="24"/>
        </w:rPr>
        <w:t>Întocmit: Expert  1 SIBA-CRFIR</w:t>
      </w:r>
    </w:p>
    <w:p w:rsidR="000A0AAA" w:rsidRPr="002D2CD1" w:rsidRDefault="000A0AAA" w:rsidP="000A0AAA">
      <w:pPr>
        <w:overflowPunct w:val="0"/>
        <w:autoSpaceDE w:val="0"/>
        <w:autoSpaceDN w:val="0"/>
        <w:adjustRightInd w:val="0"/>
        <w:spacing w:after="0" w:line="240" w:lineRule="auto"/>
        <w:textAlignment w:val="baseline"/>
        <w:rPr>
          <w:i/>
          <w:sz w:val="24"/>
        </w:rPr>
      </w:pPr>
      <w:r w:rsidRPr="002D2CD1">
        <w:rPr>
          <w:i/>
          <w:sz w:val="24"/>
        </w:rPr>
        <w:t>Nume/Prenume ……………………......</w:t>
      </w:r>
    </w:p>
    <w:p w:rsidR="000A0AAA" w:rsidRPr="002D2CD1" w:rsidRDefault="000A0AAA" w:rsidP="000A0AAA">
      <w:pPr>
        <w:overflowPunct w:val="0"/>
        <w:autoSpaceDE w:val="0"/>
        <w:autoSpaceDN w:val="0"/>
        <w:adjustRightInd w:val="0"/>
        <w:spacing w:after="0" w:line="240" w:lineRule="auto"/>
        <w:textAlignment w:val="baseline"/>
        <w:rPr>
          <w:i/>
          <w:sz w:val="24"/>
        </w:rPr>
      </w:pPr>
      <w:r w:rsidRPr="002D2CD1">
        <w:rPr>
          <w:i/>
          <w:sz w:val="24"/>
        </w:rPr>
        <w:t>Semnătura....................................</w:t>
      </w:r>
      <w:r w:rsidRPr="002D2CD1">
        <w:rPr>
          <w:i/>
          <w:sz w:val="24"/>
        </w:rPr>
        <w:tab/>
        <w:t xml:space="preserve">   </w:t>
      </w:r>
      <w:r w:rsidRPr="002D2CD1">
        <w:rPr>
          <w:i/>
          <w:sz w:val="24"/>
        </w:rPr>
        <w:tab/>
        <w:t xml:space="preserve">           </w:t>
      </w:r>
    </w:p>
    <w:p w:rsidR="000A0AAA" w:rsidRPr="002D2CD1" w:rsidRDefault="000A0AAA" w:rsidP="000A0AAA">
      <w:pPr>
        <w:overflowPunct w:val="0"/>
        <w:autoSpaceDE w:val="0"/>
        <w:autoSpaceDN w:val="0"/>
        <w:adjustRightInd w:val="0"/>
        <w:spacing w:after="0" w:line="240" w:lineRule="auto"/>
        <w:textAlignment w:val="baseline"/>
        <w:rPr>
          <w:sz w:val="24"/>
        </w:rPr>
      </w:pPr>
      <w:r w:rsidRPr="002D2CD1">
        <w:rPr>
          <w:i/>
          <w:sz w:val="24"/>
        </w:rPr>
        <w:t xml:space="preserve">Data……...................................... </w:t>
      </w:r>
    </w:p>
    <w:p w:rsidR="000A0AAA" w:rsidRPr="002D2CD1" w:rsidRDefault="000A0AAA" w:rsidP="000A0AAA">
      <w:pPr>
        <w:overflowPunct w:val="0"/>
        <w:autoSpaceDE w:val="0"/>
        <w:autoSpaceDN w:val="0"/>
        <w:adjustRightInd w:val="0"/>
        <w:spacing w:after="0" w:line="240" w:lineRule="auto"/>
        <w:textAlignment w:val="baseline"/>
        <w:rPr>
          <w:sz w:val="24"/>
        </w:rPr>
      </w:pPr>
    </w:p>
    <w:p w:rsidR="000A0AAA" w:rsidRPr="002D2CD1" w:rsidRDefault="000A0AAA" w:rsidP="000A0AAA">
      <w:pPr>
        <w:spacing w:before="120" w:after="120" w:line="240" w:lineRule="auto"/>
        <w:rPr>
          <w:b/>
          <w:i/>
          <w:sz w:val="24"/>
          <w:u w:val="single"/>
        </w:rPr>
        <w:sectPr w:rsidR="000A0AAA" w:rsidRPr="002D2CD1" w:rsidSect="00B66727">
          <w:type w:val="continuous"/>
          <w:pgSz w:w="11909" w:h="16834" w:code="9"/>
          <w:pgMar w:top="1138" w:right="1411" w:bottom="1138" w:left="1138" w:header="576" w:footer="432" w:gutter="0"/>
          <w:cols w:num="2" w:space="720"/>
        </w:sectPr>
      </w:pPr>
    </w:p>
    <w:p w:rsidR="000A0AAA" w:rsidRPr="002D2CD1" w:rsidRDefault="000A0AAA" w:rsidP="000A0AAA">
      <w:pPr>
        <w:spacing w:before="120" w:after="120" w:line="240" w:lineRule="auto"/>
        <w:jc w:val="both"/>
        <w:rPr>
          <w:b/>
          <w:i/>
          <w:sz w:val="24"/>
          <w:u w:val="single"/>
        </w:rPr>
      </w:pPr>
    </w:p>
    <w:p w:rsidR="000A0AAA" w:rsidRPr="002D2CD1" w:rsidRDefault="000A0AAA" w:rsidP="000A0AAA">
      <w:pPr>
        <w:spacing w:before="120" w:after="120" w:line="240" w:lineRule="auto"/>
        <w:jc w:val="both"/>
        <w:rPr>
          <w:b/>
          <w:i/>
          <w:sz w:val="24"/>
          <w:u w:val="single"/>
        </w:rPr>
      </w:pPr>
    </w:p>
    <w:p w:rsidR="000A0AAA" w:rsidRPr="002D2CD1" w:rsidRDefault="000A0AAA" w:rsidP="000A0AAA">
      <w:pPr>
        <w:spacing w:before="120" w:after="120" w:line="240" w:lineRule="auto"/>
        <w:rPr>
          <w:sz w:val="24"/>
        </w:rPr>
        <w:sectPr w:rsidR="000A0AAA" w:rsidRPr="002D2CD1" w:rsidSect="00B66727">
          <w:type w:val="continuous"/>
          <w:pgSz w:w="11909" w:h="16834" w:code="9"/>
          <w:pgMar w:top="1138" w:right="1411" w:bottom="1138" w:left="1138" w:header="576" w:footer="432" w:gutter="0"/>
          <w:cols w:space="720"/>
        </w:sectPr>
      </w:pPr>
    </w:p>
    <w:p w:rsidR="000A0AAA" w:rsidRPr="002D2CD1" w:rsidRDefault="000A0AAA" w:rsidP="000A0AAA">
      <w:pPr>
        <w:shd w:val="clear" w:color="auto" w:fill="D9D9D9"/>
        <w:overflowPunct w:val="0"/>
        <w:autoSpaceDE w:val="0"/>
        <w:autoSpaceDN w:val="0"/>
        <w:adjustRightInd w:val="0"/>
        <w:spacing w:before="120" w:after="120" w:line="240" w:lineRule="auto"/>
        <w:jc w:val="both"/>
        <w:textAlignment w:val="baseline"/>
        <w:rPr>
          <w:b/>
          <w:sz w:val="24"/>
        </w:rPr>
      </w:pPr>
      <w:r w:rsidRPr="002D2CD1">
        <w:rPr>
          <w:b/>
          <w:sz w:val="24"/>
        </w:rPr>
        <w:lastRenderedPageBreak/>
        <w:t>METODOLOGIA DE VERIFICARE SPECIFICĂ PENTRU PROIECTELE CU OBIECTIVE CARE SE ÎNCADREAZĂ ÎN PREVEDERILE ART. 17 ALIN. (1) LIT. c), ART. 20 ALIN. (1) LIT. B), c), d), e) și g) DIN REG. (UE) NR. 1305/2013</w:t>
      </w:r>
    </w:p>
    <w:p w:rsidR="000A0AAA" w:rsidRDefault="000A0AAA" w:rsidP="000A0AAA">
      <w:pPr>
        <w:overflowPunct w:val="0"/>
        <w:autoSpaceDE w:val="0"/>
        <w:autoSpaceDN w:val="0"/>
        <w:adjustRightInd w:val="0"/>
        <w:spacing w:before="120" w:after="120" w:line="240" w:lineRule="auto"/>
        <w:textAlignment w:val="baseline"/>
        <w:rPr>
          <w:b/>
          <w:sz w:val="24"/>
        </w:rPr>
      </w:pPr>
      <w:r>
        <w:rPr>
          <w:b/>
          <w:sz w:val="24"/>
        </w:rPr>
        <w:t>VERIFICAREA CRITERIILOR DE ELIGIBILITATE A PROIECTULUI</w:t>
      </w:r>
    </w:p>
    <w:p w:rsidR="000A0AAA" w:rsidRDefault="000A0AAA" w:rsidP="000A0AAA">
      <w:pPr>
        <w:spacing w:before="120" w:after="120" w:line="240" w:lineRule="auto"/>
        <w:rPr>
          <w:b/>
          <w:sz w:val="24"/>
        </w:rPr>
      </w:pPr>
      <w:r>
        <w:rPr>
          <w:b/>
          <w:sz w:val="24"/>
        </w:rPr>
        <w:t>A. Verificarea eligibilității solicitantului</w:t>
      </w:r>
    </w:p>
    <w:p w:rsidR="000A0AAA" w:rsidRPr="002D2CD1" w:rsidRDefault="000A0AAA" w:rsidP="000A0AAA">
      <w:pPr>
        <w:spacing w:before="120" w:after="120" w:line="240" w:lineRule="auto"/>
        <w:rPr>
          <w:vanish/>
          <w:sz w:val="24"/>
        </w:rPr>
      </w:pPr>
      <w:r w:rsidRPr="00163D97"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6238"/>
      </w:tblGrid>
      <w:tr w:rsidR="000A0AAA" w:rsidRPr="006723F4" w:rsidTr="00B66727">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0A0AAA" w:rsidRPr="00163D97" w:rsidRDefault="000A0AAA" w:rsidP="00B66727">
            <w:pPr>
              <w:overflowPunct w:val="0"/>
              <w:autoSpaceDE w:val="0"/>
              <w:autoSpaceDN w:val="0"/>
              <w:adjustRightInd w:val="0"/>
              <w:spacing w:after="0" w:line="240" w:lineRule="auto"/>
              <w:textAlignment w:val="baseline"/>
              <w:rPr>
                <w:b/>
                <w:sz w:val="24"/>
              </w:rPr>
            </w:pPr>
            <w:r w:rsidRPr="00513E27">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0A0AAA" w:rsidRPr="002D2CD1" w:rsidRDefault="000A0AAA" w:rsidP="00B66727">
            <w:pPr>
              <w:overflowPunct w:val="0"/>
              <w:autoSpaceDE w:val="0"/>
              <w:autoSpaceDN w:val="0"/>
              <w:adjustRightInd w:val="0"/>
              <w:spacing w:after="0" w:line="240" w:lineRule="auto"/>
              <w:jc w:val="center"/>
              <w:textAlignment w:val="baseline"/>
              <w:rPr>
                <w:b/>
                <w:sz w:val="24"/>
              </w:rPr>
            </w:pPr>
            <w:r w:rsidRPr="00960EB7">
              <w:rPr>
                <w:b/>
                <w:sz w:val="24"/>
              </w:rPr>
              <w:t>PUNCTE DE VERIFICAT IN DOCUMENTE</w:t>
            </w:r>
          </w:p>
        </w:tc>
      </w:tr>
      <w:tr w:rsidR="000A0AAA" w:rsidRPr="006723F4" w:rsidTr="00B66727">
        <w:trPr>
          <w:trHeight w:val="1703"/>
        </w:trPr>
        <w:tc>
          <w:tcPr>
            <w:tcW w:w="1743"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overflowPunct w:val="0"/>
              <w:autoSpaceDE w:val="0"/>
              <w:autoSpaceDN w:val="0"/>
              <w:adjustRightInd w:val="0"/>
              <w:spacing w:after="0" w:line="240" w:lineRule="auto"/>
              <w:jc w:val="both"/>
              <w:textAlignment w:val="baseline"/>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0A0AAA" w:rsidRPr="002D2CD1" w:rsidRDefault="000A0AAA" w:rsidP="00B66727">
            <w:pPr>
              <w:overflowPunct w:val="0"/>
              <w:autoSpaceDE w:val="0"/>
              <w:autoSpaceDN w:val="0"/>
              <w:adjustRightInd w:val="0"/>
              <w:spacing w:after="0" w:line="240" w:lineRule="auto"/>
              <w:jc w:val="both"/>
              <w:textAlignment w:val="baseline"/>
              <w:rPr>
                <w:sz w:val="24"/>
              </w:rPr>
            </w:pPr>
          </w:p>
          <w:p w:rsidR="000A0AAA" w:rsidRPr="002D2CD1" w:rsidRDefault="000A0AAA" w:rsidP="00B66727">
            <w:pPr>
              <w:overflowPunct w:val="0"/>
              <w:autoSpaceDE w:val="0"/>
              <w:autoSpaceDN w:val="0"/>
              <w:adjustRightInd w:val="0"/>
              <w:spacing w:after="0" w:line="240" w:lineRule="auto"/>
              <w:jc w:val="both"/>
              <w:textAlignment w:val="baseline"/>
              <w:rPr>
                <w:sz w:val="24"/>
              </w:rPr>
            </w:pPr>
          </w:p>
          <w:p w:rsidR="000A0AAA" w:rsidRPr="002D2CD1" w:rsidRDefault="000A0AAA" w:rsidP="00B66727">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0A0AAA" w:rsidRPr="002D2CD1" w:rsidRDefault="000A0AAA" w:rsidP="00B66727">
            <w:pPr>
              <w:spacing w:after="0" w:line="240" w:lineRule="auto"/>
              <w:jc w:val="both"/>
              <w:rPr>
                <w:sz w:val="24"/>
              </w:rPr>
            </w:pPr>
          </w:p>
          <w:p w:rsidR="000A0AAA" w:rsidRPr="002D2CD1" w:rsidRDefault="000A0AAA" w:rsidP="00B66727">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 xml:space="preserve">Expertul verifică dacă solicitantul este înscris cu debite în Registrul debitorilor pentru SAPARD şi FEADR, aflat pe link-ul </w:t>
            </w:r>
            <w:hyperlink r:id="rId9" w:history="1">
              <w:r w:rsidRPr="002D2CD1">
                <w:rPr>
                  <w:rStyle w:val="Hyperlink"/>
                  <w:sz w:val="24"/>
                </w:rPr>
                <w:t>\\alpaca\Debite</w:t>
              </w:r>
            </w:hyperlink>
            <w:r w:rsidRPr="002D2CD1">
              <w:rPr>
                <w:sz w:val="24"/>
              </w:rPr>
              <w:t xml:space="preserve">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În cazul în care solicitantul își asumă acest angajament în urma solicitării, semnează și ștampilează, după caz, declarația, expertul va bifa “DA”, cererea fiind declarată eligibilă.</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0A0AAA" w:rsidRPr="002D2CD1" w:rsidRDefault="000A0AAA" w:rsidP="00B66727">
            <w:pPr>
              <w:autoSpaceDE w:val="0"/>
              <w:autoSpaceDN w:val="0"/>
              <w:adjustRightInd w:val="0"/>
              <w:spacing w:after="0" w:line="240" w:lineRule="auto"/>
              <w:jc w:val="both"/>
              <w:rPr>
                <w:sz w:val="24"/>
              </w:rPr>
            </w:pPr>
            <w:r w:rsidRPr="002D2CD1">
              <w:rPr>
                <w:sz w:val="24"/>
              </w:rPr>
              <w:t xml:space="preserve">În etapa prevăzută la SECȚIUNEA II punctul D: </w:t>
            </w:r>
            <w:r w:rsidRPr="002D2CD1">
              <w:rPr>
                <w:i/>
                <w:sz w:val="24"/>
              </w:rPr>
              <w:t>Verificarea conformităţii şi eligibilităţii documentelor solicitate în vederea contractării</w:t>
            </w:r>
            <w:r w:rsidRPr="002D2CD1">
              <w:rPr>
                <w:sz w:val="24"/>
              </w:rPr>
              <w:t xml:space="preserve"> expertul va verifica dacă beneficiarul a depus „</w:t>
            </w:r>
            <w:r w:rsidRPr="002D2CD1">
              <w:rPr>
                <w:i/>
                <w:sz w:val="24"/>
              </w:rPr>
              <w:t>Dovada achitării integrale a datoriei faţă de AFIR, inclusiv dobânzile şi majorările de întâziere (dacă este cazul)</w:t>
            </w:r>
            <w:r w:rsidRPr="002D2CD1">
              <w:rPr>
                <w:sz w:val="24"/>
              </w:rPr>
              <w:t xml:space="preserve">” în termenul precizat în notificarea AFIR privind selectarea cererii de finanțare și semnarea contractului de finanțare. </w:t>
            </w:r>
          </w:p>
        </w:tc>
      </w:tr>
      <w:tr w:rsidR="000A0AAA" w:rsidRPr="006723F4" w:rsidTr="00B66727">
        <w:trPr>
          <w:trHeight w:val="144"/>
        </w:trPr>
        <w:tc>
          <w:tcPr>
            <w:tcW w:w="1743"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overflowPunct w:val="0"/>
              <w:autoSpaceDE w:val="0"/>
              <w:autoSpaceDN w:val="0"/>
              <w:adjustRightInd w:val="0"/>
              <w:spacing w:after="0" w:line="240" w:lineRule="auto"/>
              <w:jc w:val="both"/>
              <w:textAlignment w:val="baseline"/>
              <w:rPr>
                <w:sz w:val="24"/>
                <w:shd w:val="clear" w:color="auto" w:fill="FFFF00"/>
              </w:rPr>
            </w:pPr>
            <w:r>
              <w:rPr>
                <w:b/>
                <w:sz w:val="24"/>
              </w:rPr>
              <w:t>2</w:t>
            </w:r>
            <w:r w:rsidRPr="002D2CD1">
              <w:rPr>
                <w:b/>
                <w:sz w:val="24"/>
              </w:rPr>
              <w:t xml:space="preserve">. </w:t>
            </w:r>
            <w:r w:rsidRPr="002D2CD1">
              <w:rPr>
                <w:sz w:val="24"/>
              </w:rPr>
              <w:t>Solicitantul se regăseşte în Bazele de date privind dubla finanţare?</w:t>
            </w:r>
          </w:p>
          <w:p w:rsidR="000A0AAA" w:rsidRPr="002D2CD1" w:rsidRDefault="000A0AAA" w:rsidP="00B66727">
            <w:pPr>
              <w:overflowPunct w:val="0"/>
              <w:autoSpaceDE w:val="0"/>
              <w:autoSpaceDN w:val="0"/>
              <w:adjustRightInd w:val="0"/>
              <w:spacing w:after="0" w:line="240" w:lineRule="auto"/>
              <w:jc w:val="both"/>
              <w:textAlignment w:val="baseline"/>
              <w:rPr>
                <w:sz w:val="24"/>
                <w:shd w:val="clear" w:color="auto" w:fill="FFFF00"/>
              </w:rPr>
            </w:pPr>
          </w:p>
          <w:p w:rsidR="000A0AAA" w:rsidRPr="002D2CD1" w:rsidRDefault="000A0AAA" w:rsidP="00B66727">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lastRenderedPageBreak/>
              <w:t>Secțiunea C din cererea de finanțare.</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0A0AAA" w:rsidRPr="002D2CD1" w:rsidRDefault="000A0AAA" w:rsidP="00B66727">
            <w:pPr>
              <w:overflowPunct w:val="0"/>
              <w:autoSpaceDE w:val="0"/>
              <w:autoSpaceDN w:val="0"/>
              <w:adjustRightInd w:val="0"/>
              <w:spacing w:after="0" w:line="240" w:lineRule="auto"/>
              <w:jc w:val="both"/>
              <w:textAlignment w:val="baseline"/>
              <w:rPr>
                <w:sz w:val="24"/>
              </w:rPr>
            </w:pP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 xml:space="preserve">Baza de date FEADR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Baza de Date pusă la dispoziţia AFIR de către MADR prin AM-PNDR: lista proiectelor finanţate din alte surse externe aflate în perioada de valabilitate a contractului (inclusiv perioada de monitorizare);</w:t>
            </w:r>
          </w:p>
          <w:p w:rsidR="000A0AAA" w:rsidRPr="002D2CD1" w:rsidRDefault="000A0AAA" w:rsidP="00B66727">
            <w:pPr>
              <w:overflowPunct w:val="0"/>
              <w:autoSpaceDE w:val="0"/>
              <w:autoSpaceDN w:val="0"/>
              <w:adjustRightInd w:val="0"/>
              <w:spacing w:after="0" w:line="240" w:lineRule="auto"/>
              <w:jc w:val="both"/>
              <w:textAlignment w:val="baseline"/>
              <w:rPr>
                <w:sz w:val="24"/>
              </w:rPr>
            </w:pPr>
          </w:p>
          <w:p w:rsidR="000A0AAA" w:rsidRPr="002D2CD1" w:rsidRDefault="000A0AAA" w:rsidP="00B66727">
            <w:pPr>
              <w:overflowPunct w:val="0"/>
              <w:autoSpaceDE w:val="0"/>
              <w:autoSpaceDN w:val="0"/>
              <w:adjustRightInd w:val="0"/>
              <w:spacing w:after="0" w:line="240" w:lineRule="auto"/>
              <w:jc w:val="both"/>
              <w:textAlignment w:val="baseline"/>
              <w:rPr>
                <w:sz w:val="24"/>
              </w:rPr>
            </w:pP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overflowPunct w:val="0"/>
              <w:autoSpaceDE w:val="0"/>
              <w:autoSpaceDN w:val="0"/>
              <w:adjustRightInd w:val="0"/>
              <w:spacing w:after="0" w:line="240" w:lineRule="auto"/>
              <w:ind w:left="352" w:hanging="352"/>
              <w:jc w:val="both"/>
              <w:textAlignment w:val="baseline"/>
              <w:rPr>
                <w:sz w:val="24"/>
              </w:rPr>
            </w:pPr>
            <w:r w:rsidRPr="002D2CD1">
              <w:rPr>
                <w:sz w:val="24"/>
              </w:rPr>
              <w:lastRenderedPageBreak/>
              <w:t>Verificarea evitării dublei finanţări se efectuează prin următoarele verificări:</w:t>
            </w:r>
          </w:p>
          <w:p w:rsidR="000A0AAA" w:rsidRPr="002D2CD1" w:rsidRDefault="000A0AAA" w:rsidP="00056C1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existenţa bifelor în secţiunea C din Cererea de finanţare;</w:t>
            </w:r>
          </w:p>
          <w:p w:rsidR="000A0AAA" w:rsidRPr="002D2CD1" w:rsidRDefault="000A0AAA" w:rsidP="00056C1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prin existenţa semnăturii și după caz a ștampilei în dreptul rubricii „</w:t>
            </w:r>
            <w:r w:rsidRPr="002D2CD1">
              <w:rPr>
                <w:i/>
                <w:sz w:val="24"/>
              </w:rPr>
              <w:t xml:space="preserve">Semnătură reprezentant legal şi ştampila </w:t>
            </w:r>
            <w:r w:rsidRPr="002D2CD1">
              <w:rPr>
                <w:i/>
                <w:sz w:val="24"/>
              </w:rPr>
              <w:lastRenderedPageBreak/>
              <w:t>(după caz)</w:t>
            </w:r>
            <w:r w:rsidRPr="002D2CD1">
              <w:rPr>
                <w:sz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0A0AAA" w:rsidRPr="002D2CD1" w:rsidRDefault="000A0AAA" w:rsidP="00056C1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verificarea în Baza de Date cu proiecte FEADR;</w:t>
            </w:r>
          </w:p>
          <w:p w:rsidR="000A0AAA" w:rsidRPr="002D2CD1" w:rsidRDefault="000A0AAA" w:rsidP="00056C1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 xml:space="preserve">verificarea în Baza de Date pusă la dispoziţia AFIR de către MADR prin AM-PNDR: lista proiectelor finanţate din alte surse aflată pe fileserver\ metodologienou\ Lista proiectelor finanţate din alte surse. </w:t>
            </w:r>
          </w:p>
          <w:p w:rsidR="000A0AAA" w:rsidRPr="002D2CD1" w:rsidRDefault="000A0AAA" w:rsidP="00B66727">
            <w:pPr>
              <w:overflowPunct w:val="0"/>
              <w:autoSpaceDE w:val="0"/>
              <w:autoSpaceDN w:val="0"/>
              <w:adjustRightInd w:val="0"/>
              <w:spacing w:after="0" w:line="240" w:lineRule="auto"/>
              <w:ind w:left="352" w:hanging="352"/>
              <w:jc w:val="both"/>
              <w:textAlignment w:val="baseline"/>
              <w:rPr>
                <w:sz w:val="24"/>
              </w:rPr>
            </w:pPr>
            <w:r w:rsidRPr="002D2CD1">
              <w:rPr>
                <w:sz w:val="24"/>
              </w:rPr>
              <w:t>Verificarea în Baza de Date cu proiecte FEADR sau în Baza de date pusă la dispoziţie de AM-PNDR se face atât prin verificarea numelui solicitantului, cât şi a Codului de Înregistrare Fiscală.</w:t>
            </w:r>
          </w:p>
          <w:p w:rsidR="000A0AAA" w:rsidRPr="002D2CD1" w:rsidRDefault="000A0AAA" w:rsidP="00B66727">
            <w:pPr>
              <w:overflowPunct w:val="0"/>
              <w:autoSpaceDE w:val="0"/>
              <w:autoSpaceDN w:val="0"/>
              <w:adjustRightInd w:val="0"/>
              <w:spacing w:after="0" w:line="240" w:lineRule="auto"/>
              <w:jc w:val="both"/>
              <w:textAlignment w:val="baseline"/>
              <w:rPr>
                <w:sz w:val="24"/>
              </w:rPr>
            </w:pPr>
          </w:p>
          <w:p w:rsidR="000A0AAA" w:rsidRPr="002D2CD1" w:rsidRDefault="000A0AAA" w:rsidP="00B66727">
            <w:pPr>
              <w:autoSpaceDE w:val="0"/>
              <w:autoSpaceDN w:val="0"/>
              <w:adjustRightInd w:val="0"/>
              <w:spacing w:after="0" w:line="240" w:lineRule="auto"/>
              <w:jc w:val="both"/>
              <w:rPr>
                <w:sz w:val="24"/>
              </w:rPr>
            </w:pPr>
            <w:r w:rsidRPr="006723F4">
              <w:rPr>
                <w:rFonts w:ascii="Arial" w:hAnsi="Arial" w:cs="Arial"/>
                <w:bCs/>
                <w:sz w:val="24"/>
                <w:szCs w:val="24"/>
                <w:lang w:eastAsia="fr-FR"/>
              </w:rPr>
              <w:t>►</w:t>
            </w:r>
            <w:r w:rsidRPr="002D2CD1">
              <w:rPr>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0A0AAA" w:rsidRPr="002D2CD1" w:rsidRDefault="000A0AAA" w:rsidP="00B66727">
            <w:pPr>
              <w:autoSpaceDE w:val="0"/>
              <w:autoSpaceDN w:val="0"/>
              <w:adjustRightInd w:val="0"/>
              <w:spacing w:after="0" w:line="240" w:lineRule="auto"/>
              <w:jc w:val="both"/>
              <w:rPr>
                <w:sz w:val="24"/>
              </w:rPr>
            </w:pP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6723F4">
              <w:rPr>
                <w:rFonts w:ascii="Arial" w:hAnsi="Arial" w:cs="Arial"/>
                <w:bCs/>
                <w:sz w:val="24"/>
                <w:szCs w:val="24"/>
                <w:lang w:eastAsia="fr-FR"/>
              </w:rPr>
              <w:t>►</w:t>
            </w:r>
            <w:r w:rsidRPr="002D2CD1">
              <w:rPr>
                <w:sz w:val="24"/>
              </w:rPr>
              <w:t>În cazul în care solicitantul a mai beneficiat  de finanţare nerambursabilă pentru acelaşi tip de investiţie, expertul verifică în Raport asupra utilizării programelor de finanţare nerambursabilă:</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 xml:space="preserve">- dacă amplasamentul proiectului actual se suprapune (total sau parţial) cu cele ale proiectelor anterioare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 xml:space="preserve">-dacă cheltuielile rambursate se regăsesc în lista cheltuielilor </w:t>
            </w:r>
            <w:r w:rsidRPr="002D2CD1">
              <w:rPr>
                <w:sz w:val="24"/>
              </w:rPr>
              <w:lastRenderedPageBreak/>
              <w:t xml:space="preserve">eligibile pentru care solicită finanţare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 xml:space="preserve">Expertul precizează concluzia asupra verificării la rubrica Observaţii.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Dacă se confirmă cel puţin una din aceste condiţii, expertul bifează casuţa DA şi cererea de finanţare este neeligibilă.</w:t>
            </w:r>
          </w:p>
        </w:tc>
      </w:tr>
      <w:tr w:rsidR="000A0AAA" w:rsidRPr="006723F4" w:rsidTr="00B66727">
        <w:trPr>
          <w:trHeight w:val="1806"/>
        </w:trPr>
        <w:tc>
          <w:tcPr>
            <w:tcW w:w="1743"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overflowPunct w:val="0"/>
              <w:autoSpaceDE w:val="0"/>
              <w:autoSpaceDN w:val="0"/>
              <w:adjustRightInd w:val="0"/>
              <w:spacing w:after="0" w:line="240" w:lineRule="auto"/>
              <w:jc w:val="both"/>
              <w:textAlignment w:val="baseline"/>
              <w:rPr>
                <w:spacing w:val="-4"/>
                <w:sz w:val="24"/>
              </w:rPr>
            </w:pPr>
            <w:r>
              <w:rPr>
                <w:b/>
                <w:sz w:val="24"/>
              </w:rPr>
              <w:lastRenderedPageBreak/>
              <w:t>3</w:t>
            </w:r>
            <w:r w:rsidRPr="002D2CD1">
              <w:rPr>
                <w:b/>
                <w:sz w:val="24"/>
              </w:rPr>
              <w:t xml:space="preserve">. </w:t>
            </w:r>
            <w:r w:rsidRPr="002D2CD1">
              <w:rPr>
                <w:spacing w:val="-4"/>
                <w:sz w:val="24"/>
              </w:rPr>
              <w:t>Solicitantul şi-a însuşit în totalitate angajamentele asumate în Declaraţia pe proprie răspundere, secțiunea (F) din CF?</w:t>
            </w:r>
          </w:p>
          <w:p w:rsidR="000A0AAA" w:rsidRPr="002D2CD1" w:rsidRDefault="000A0AAA" w:rsidP="00B66727">
            <w:pPr>
              <w:overflowPunct w:val="0"/>
              <w:autoSpaceDE w:val="0"/>
              <w:autoSpaceDN w:val="0"/>
              <w:adjustRightInd w:val="0"/>
              <w:spacing w:after="0" w:line="240" w:lineRule="auto"/>
              <w:jc w:val="both"/>
              <w:textAlignment w:val="baseline"/>
              <w:rPr>
                <w:spacing w:val="-4"/>
                <w:sz w:val="24"/>
              </w:rPr>
            </w:pP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Documente verificate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 xml:space="preserve">Expertul verifică în Declaraţia pe proprie răspundere din secțiunea F din Cererea de finanțare dacă aceasta este  datată, semnată și, după caz, ștampilată.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Dacă declarația de la secțiunea F din cererea de finanțare nu este semnată și după caz ștampilată de către solicitant, expertul solicită acest lucru prin E3.4</w:t>
            </w:r>
            <w:r>
              <w:rPr>
                <w:sz w:val="24"/>
              </w:rPr>
              <w:t>L</w:t>
            </w:r>
            <w:r w:rsidRPr="002D2CD1">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0A0AAA" w:rsidRPr="006723F4" w:rsidTr="00B66727">
        <w:trPr>
          <w:trHeight w:val="1806"/>
        </w:trPr>
        <w:tc>
          <w:tcPr>
            <w:tcW w:w="1743"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overflowPunct w:val="0"/>
              <w:autoSpaceDE w:val="0"/>
              <w:autoSpaceDN w:val="0"/>
              <w:adjustRightInd w:val="0"/>
              <w:spacing w:after="0" w:line="240" w:lineRule="auto"/>
              <w:jc w:val="both"/>
              <w:textAlignment w:val="baseline"/>
              <w:rPr>
                <w:sz w:val="24"/>
              </w:rPr>
            </w:pPr>
            <w:r>
              <w:rPr>
                <w:b/>
                <w:sz w:val="24"/>
              </w:rPr>
              <w:t>4</w:t>
            </w:r>
            <w:r w:rsidRPr="002D2CD1">
              <w:rPr>
                <w:b/>
                <w:sz w:val="24"/>
              </w:rPr>
              <w:t>.</w:t>
            </w:r>
            <w:r w:rsidRPr="002D2CD1">
              <w:rPr>
                <w:sz w:val="24"/>
              </w:rPr>
              <w:t xml:space="preserve"> Solicitantul respectă prevederile art. 6</w:t>
            </w:r>
            <w:r w:rsidRPr="002D2CD1">
              <w:rPr>
                <w:sz w:val="24"/>
                <w:vertAlign w:val="superscript"/>
              </w:rPr>
              <w:t>1</w:t>
            </w:r>
            <w:r w:rsidRPr="002D2CD1">
              <w:rPr>
                <w:sz w:val="24"/>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tc>
        <w:tc>
          <w:tcPr>
            <w:tcW w:w="3257"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spacing w:after="0" w:line="240" w:lineRule="auto"/>
              <w:jc w:val="both"/>
              <w:rPr>
                <w:sz w:val="24"/>
              </w:rPr>
            </w:pPr>
            <w:r w:rsidRPr="002D2CD1">
              <w:rPr>
                <w:sz w:val="24"/>
              </w:rPr>
              <w:t xml:space="preserve">În cazul în care, solicitantul are selectate pentru finanțare unul sau mai multe proiecte, </w:t>
            </w:r>
            <w:r w:rsidRPr="002D2CD1">
              <w:rPr>
                <w:i/>
                <w:sz w:val="24"/>
              </w:rPr>
              <w:t>indiferent pe ce submasură din cadrul PNDR</w:t>
            </w:r>
            <w:r w:rsidRPr="002D2CD1">
              <w:rPr>
                <w:sz w:val="24"/>
              </w:rPr>
              <w:t>, expertul verifică dacă la data depunerii cererii de finanțare supusă evaluării, solicitantul a depus pentru proiectele selectate anterior, proiectul tehnic până la data prevazută în notificare. Dacă solicitantul a depus documentul astfel cum este prevăzut în notificare sau, după caz, în conformitate cu HG 226/2015 cu modificările și completările ulterioare în vigoare în momentul evaluării, expertul va bifa „DA” cererea de finanțare fiind declarată eligibilă și se continuă evaluarea.</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 xml:space="preserve">În caz contrar expertul va bifa „NU”, se menţionează în </w:t>
            </w:r>
            <w:r w:rsidRPr="002D2CD1">
              <w:rPr>
                <w:sz w:val="24"/>
              </w:rPr>
              <w:lastRenderedPageBreak/>
              <w:t xml:space="preserve">rubrica Observaţii, dar se continuă evaluarea tuturor criteriilor de eligibilitate pentru ca la final, solicitantul să fie înştiinţat de toate condiţiile neîndeplinite (dacă este cazul). </w:t>
            </w:r>
          </w:p>
          <w:p w:rsidR="000A0AAA" w:rsidRPr="002D2CD1" w:rsidRDefault="000A0AAA" w:rsidP="00B66727">
            <w:pPr>
              <w:overflowPunct w:val="0"/>
              <w:autoSpaceDE w:val="0"/>
              <w:autoSpaceDN w:val="0"/>
              <w:adjustRightInd w:val="0"/>
              <w:spacing w:after="0" w:line="240" w:lineRule="auto"/>
              <w:ind w:firstLine="34"/>
              <w:jc w:val="both"/>
              <w:textAlignment w:val="baseline"/>
              <w:rPr>
                <w:sz w:val="24"/>
              </w:rPr>
            </w:pPr>
            <w:r w:rsidRPr="002D2CD1">
              <w:rPr>
                <w:sz w:val="24"/>
              </w:rPr>
              <w:t xml:space="preserve">În acest caz solicitantul va putea depune proiect </w:t>
            </w:r>
            <w:r w:rsidRPr="002D2CD1">
              <w:rPr>
                <w:i/>
                <w:sz w:val="24"/>
              </w:rPr>
              <w:t>numai în cadrul sesiunii următoare</w:t>
            </w:r>
            <w:r w:rsidRPr="002D2CD1">
              <w:rPr>
                <w:sz w:val="24"/>
              </w:rPr>
              <w:t>.</w:t>
            </w:r>
          </w:p>
        </w:tc>
      </w:tr>
      <w:tr w:rsidR="000A0AAA" w:rsidRPr="006723F4" w:rsidTr="00B66727">
        <w:trPr>
          <w:trHeight w:val="928"/>
        </w:trPr>
        <w:tc>
          <w:tcPr>
            <w:tcW w:w="1743"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overflowPunct w:val="0"/>
              <w:autoSpaceDE w:val="0"/>
              <w:autoSpaceDN w:val="0"/>
              <w:adjustRightInd w:val="0"/>
              <w:spacing w:after="0" w:line="240" w:lineRule="auto"/>
              <w:jc w:val="both"/>
              <w:textAlignment w:val="baseline"/>
              <w:rPr>
                <w:sz w:val="24"/>
              </w:rPr>
            </w:pPr>
            <w:r>
              <w:rPr>
                <w:sz w:val="24"/>
              </w:rPr>
              <w:lastRenderedPageBreak/>
              <w:t>5</w:t>
            </w:r>
            <w:r w:rsidRPr="002D2CD1">
              <w:rPr>
                <w:sz w:val="24"/>
              </w:rPr>
              <w:t>.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overflowPunct w:val="0"/>
              <w:autoSpaceDE w:val="0"/>
              <w:autoSpaceDN w:val="0"/>
              <w:adjustRightInd w:val="0"/>
              <w:spacing w:after="0" w:line="240" w:lineRule="auto"/>
              <w:ind w:firstLine="34"/>
              <w:jc w:val="both"/>
              <w:textAlignment w:val="baseline"/>
              <w:rPr>
                <w:sz w:val="24"/>
              </w:rPr>
            </w:pPr>
            <w:r w:rsidRPr="002D2CD1">
              <w:rPr>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0A0AAA" w:rsidRPr="006723F4" w:rsidTr="00B66727">
        <w:trPr>
          <w:trHeight w:val="668"/>
        </w:trPr>
        <w:tc>
          <w:tcPr>
            <w:tcW w:w="1743"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overflowPunct w:val="0"/>
              <w:autoSpaceDE w:val="0"/>
              <w:autoSpaceDN w:val="0"/>
              <w:adjustRightInd w:val="0"/>
              <w:spacing w:after="0" w:line="240" w:lineRule="auto"/>
              <w:jc w:val="both"/>
              <w:textAlignment w:val="baseline"/>
              <w:rPr>
                <w:sz w:val="24"/>
              </w:rPr>
            </w:pPr>
            <w:r>
              <w:rPr>
                <w:sz w:val="24"/>
              </w:rPr>
              <w:t>6</w:t>
            </w:r>
            <w:r w:rsidRPr="002D2CD1">
              <w:rPr>
                <w:sz w:val="24"/>
              </w:rPr>
              <w:t>. Solicitantul se încadrează în categoria „întreprinderilor aflate în dificultate” , așa cum acestea sunt definite în Regulamantul (UE) nr. 702/ 2014 ?.</w:t>
            </w:r>
          </w:p>
          <w:p w:rsidR="000A0AAA" w:rsidRPr="002D2CD1" w:rsidRDefault="000A0AAA" w:rsidP="00B66727">
            <w:pPr>
              <w:overflowPunct w:val="0"/>
              <w:autoSpaceDE w:val="0"/>
              <w:autoSpaceDN w:val="0"/>
              <w:adjustRightInd w:val="0"/>
              <w:spacing w:after="0" w:line="240" w:lineRule="auto"/>
              <w:jc w:val="both"/>
              <w:textAlignment w:val="baseline"/>
              <w:rPr>
                <w:sz w:val="24"/>
              </w:rPr>
            </w:pP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Documente verificate:</w:t>
            </w:r>
          </w:p>
          <w:p w:rsidR="000A0AAA" w:rsidRDefault="000A0AAA" w:rsidP="00B66727">
            <w:pPr>
              <w:spacing w:after="0" w:line="240" w:lineRule="auto"/>
              <w:jc w:val="both"/>
              <w:rPr>
                <w:sz w:val="24"/>
              </w:rPr>
            </w:pPr>
            <w:r w:rsidRPr="002D2CD1">
              <w:rPr>
                <w:sz w:val="24"/>
              </w:rPr>
              <w:t>Declaraţia pe propria răspundere că beneficiarii nu se încadrează în definiţia prevăzută la art. 4, pct. 3 din Anexa la Ordinul nr. 877/02.08.2016 al MADR – întocmită conform modelului din Ghidul Solicitantului;</w:t>
            </w:r>
          </w:p>
          <w:p w:rsidR="000A0AAA" w:rsidRPr="002D2CD1" w:rsidRDefault="000A0AAA" w:rsidP="00B66727">
            <w:pPr>
              <w:spacing w:after="0" w:line="240" w:lineRule="auto"/>
              <w:jc w:val="both"/>
              <w:rPr>
                <w:sz w:val="24"/>
              </w:rPr>
            </w:pPr>
          </w:p>
          <w:p w:rsidR="000A0AAA" w:rsidRPr="002D2CD1" w:rsidRDefault="000A0AAA" w:rsidP="00B66727">
            <w:pPr>
              <w:spacing w:after="0" w:line="240" w:lineRule="auto"/>
              <w:jc w:val="both"/>
              <w:rPr>
                <w:sz w:val="24"/>
              </w:rPr>
            </w:pPr>
            <w:r w:rsidRPr="002D2CD1">
              <w:rPr>
                <w:sz w:val="24"/>
              </w:rPr>
              <w:t>Situațiile financiare aferente ultimului şi penultimului exercițiu financiar anual încheiat, depuse la organele financiare competente, cu excepția întreprinderilor încadrate în categoria start-up;</w:t>
            </w:r>
          </w:p>
          <w:p w:rsidR="000A0AAA" w:rsidRDefault="000A0AAA" w:rsidP="00B66727">
            <w:pPr>
              <w:tabs>
                <w:tab w:val="center" w:pos="4536"/>
                <w:tab w:val="right" w:pos="9072"/>
              </w:tabs>
              <w:spacing w:after="0" w:line="240" w:lineRule="auto"/>
              <w:jc w:val="both"/>
              <w:rPr>
                <w:sz w:val="24"/>
              </w:rPr>
            </w:pPr>
            <w:r w:rsidRPr="002D2CD1">
              <w:rPr>
                <w:sz w:val="24"/>
              </w:rPr>
              <w:t>Extrasul de informații de la registrul comerțului, emis la data cererii de finanțare și dacă este cazul, declarația tip pe propria răspundere depusă la registrul comerțului referitoare la demararea operațiunilor;</w:t>
            </w:r>
          </w:p>
          <w:p w:rsidR="000A0AAA" w:rsidRPr="002D2CD1" w:rsidRDefault="000A0AAA" w:rsidP="00B66727">
            <w:pPr>
              <w:tabs>
                <w:tab w:val="center" w:pos="4536"/>
                <w:tab w:val="right" w:pos="9072"/>
              </w:tabs>
              <w:spacing w:after="0" w:line="240" w:lineRule="auto"/>
              <w:jc w:val="both"/>
              <w:rPr>
                <w:sz w:val="24"/>
              </w:rPr>
            </w:pPr>
          </w:p>
          <w:p w:rsidR="000A0AAA" w:rsidRPr="002D2CD1" w:rsidRDefault="000A0AAA" w:rsidP="00B66727">
            <w:pPr>
              <w:spacing w:after="0" w:line="240" w:lineRule="auto"/>
              <w:jc w:val="both"/>
              <w:rPr>
                <w:sz w:val="24"/>
              </w:rPr>
            </w:pPr>
            <w:r w:rsidRPr="002D2CD1">
              <w:rPr>
                <w:sz w:val="24"/>
              </w:rPr>
              <w:lastRenderedPageBreak/>
              <w:t>Certificatul de atestare fiscală la data acordării finanțării, completat în cazul întreprinderilor care au obligații fiscale restante/ exigibile, la secțiunea D punctul III. – „Mențiuni relevante pentru situația fiscală a contribuabilului” cu informații solicitate de întreprindere prin cerere referitoare la starea obligațiilor fiscale, cum ar fi: aflate în executare silită, suspendate la executare silită; în cazurile în care certificatul de atestare fiscală cuprinde informații fiscale restante, dar starea acestora nu este detaliată la secțiunea D punctul III, ci în adrese ale ANAF, eligibilitatea se stabilește luând în considerare și aceste adrese.</w:t>
            </w:r>
          </w:p>
        </w:tc>
        <w:tc>
          <w:tcPr>
            <w:tcW w:w="3257"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overflowPunct w:val="0"/>
              <w:autoSpaceDE w:val="0"/>
              <w:autoSpaceDN w:val="0"/>
              <w:adjustRightInd w:val="0"/>
              <w:spacing w:after="0" w:line="240" w:lineRule="auto"/>
              <w:jc w:val="both"/>
              <w:textAlignment w:val="baseline"/>
              <w:rPr>
                <w:i/>
                <w:sz w:val="24"/>
              </w:rPr>
            </w:pPr>
            <w:r w:rsidRPr="002D2CD1">
              <w:rPr>
                <w:i/>
                <w:sz w:val="24"/>
              </w:rPr>
              <w:lastRenderedPageBreak/>
              <w:t>Această întrebare se verifică doar în cazul beneficiarilor persoane juridice de drept privat fără scop patrimonial. În cazul celorlalte categorii de beneficari, se va bifa „NU ESTE CAZUL”.</w:t>
            </w:r>
          </w:p>
          <w:p w:rsidR="000A0AAA" w:rsidRPr="002D2CD1" w:rsidRDefault="000A0AAA" w:rsidP="00B66727">
            <w:pPr>
              <w:overflowPunct w:val="0"/>
              <w:autoSpaceDE w:val="0"/>
              <w:autoSpaceDN w:val="0"/>
              <w:adjustRightInd w:val="0"/>
              <w:spacing w:after="0" w:line="240" w:lineRule="auto"/>
              <w:jc w:val="both"/>
              <w:textAlignment w:val="baseline"/>
              <w:rPr>
                <w:i/>
                <w:sz w:val="24"/>
              </w:rPr>
            </w:pPr>
          </w:p>
          <w:p w:rsidR="000A0AAA" w:rsidRPr="00552D49" w:rsidRDefault="000A0AAA" w:rsidP="00B66727">
            <w:pPr>
              <w:pStyle w:val="Default"/>
              <w:jc w:val="both"/>
              <w:rPr>
                <w:rFonts w:ascii="Calibri" w:hAnsi="Calibri"/>
                <w:color w:val="auto"/>
                <w:lang w:val="ro-RO"/>
              </w:rPr>
            </w:pPr>
            <w:r w:rsidRPr="00552D49">
              <w:rPr>
                <w:rFonts w:ascii="Calibri" w:hAnsi="Calibri"/>
                <w:color w:val="auto"/>
                <w:lang w:val="ro-RO"/>
              </w:rPr>
              <w:t xml:space="preserve">Plecând de la „Declarația pe proprie răspundere a solicitantului că nu se încadrează în categoria întreprinderilor aflate în dificultate așa cum acestea sunt definite la Articolul 4 punctul 3 din Anexa la Ordinul nr. </w:t>
            </w:r>
            <w:r w:rsidRPr="00552D49">
              <w:rPr>
                <w:rFonts w:ascii="Calibri" w:hAnsi="Calibri"/>
                <w:lang w:val="ro-RO"/>
              </w:rPr>
              <w:t>877/02.08.2016</w:t>
            </w:r>
            <w:r w:rsidRPr="00552D49">
              <w:rPr>
                <w:rFonts w:ascii="Calibri" w:hAnsi="Calibri"/>
                <w:color w:val="auto"/>
                <w:lang w:val="ro-RO"/>
              </w:rPr>
              <w:t xml:space="preserve"> al ministrului agriculturii și dezvoltării rurale”, experții AFIR vor verifica corectitudinea datelor din această declarație, în funcție de tipul de întreprindere și ținând cont de datele cuprinse în Situațiile financiare anuale care au fost anexate Cererii de finanțare. </w:t>
            </w:r>
          </w:p>
          <w:p w:rsidR="000A0AAA" w:rsidRPr="002D2CD1" w:rsidRDefault="000A0AAA" w:rsidP="00B66727">
            <w:pPr>
              <w:spacing w:after="0" w:line="240" w:lineRule="auto"/>
              <w:jc w:val="both"/>
              <w:rPr>
                <w:sz w:val="24"/>
              </w:rPr>
            </w:pPr>
          </w:p>
          <w:p w:rsidR="000A0AAA" w:rsidRPr="002D2CD1" w:rsidRDefault="000A0AAA" w:rsidP="00B66727">
            <w:pPr>
              <w:spacing w:after="0" w:line="240" w:lineRule="auto"/>
              <w:jc w:val="both"/>
              <w:rPr>
                <w:sz w:val="24"/>
              </w:rPr>
            </w:pPr>
            <w:r w:rsidRPr="002D2CD1">
              <w:rPr>
                <w:sz w:val="24"/>
              </w:rPr>
              <w:t>Dacă din verificarea efectuată expertul constată că solicitantul se încadrează în categoria întreprinderilor în dificultate, atunci bifează casuţa DA şi cererea de finanţare este neeligibilă.</w:t>
            </w:r>
          </w:p>
          <w:p w:rsidR="000A0AAA" w:rsidRPr="002D2CD1" w:rsidRDefault="000A0AAA" w:rsidP="00B66727">
            <w:pPr>
              <w:spacing w:after="0" w:line="240" w:lineRule="auto"/>
              <w:jc w:val="both"/>
              <w:rPr>
                <w:sz w:val="24"/>
              </w:rPr>
            </w:pPr>
          </w:p>
          <w:p w:rsidR="000A0AAA" w:rsidRPr="002D2CD1" w:rsidRDefault="000A0AAA" w:rsidP="00B66727">
            <w:pPr>
              <w:spacing w:after="0" w:line="240" w:lineRule="auto"/>
              <w:jc w:val="both"/>
              <w:rPr>
                <w:sz w:val="24"/>
              </w:rPr>
            </w:pPr>
          </w:p>
        </w:tc>
      </w:tr>
      <w:tr w:rsidR="000A0AAA" w:rsidRPr="006723F4" w:rsidTr="00B66727">
        <w:trPr>
          <w:trHeight w:val="810"/>
        </w:trPr>
        <w:tc>
          <w:tcPr>
            <w:tcW w:w="1743"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overflowPunct w:val="0"/>
              <w:autoSpaceDE w:val="0"/>
              <w:autoSpaceDN w:val="0"/>
              <w:adjustRightInd w:val="0"/>
              <w:spacing w:after="0" w:line="240" w:lineRule="auto"/>
              <w:jc w:val="both"/>
              <w:textAlignment w:val="baseline"/>
              <w:rPr>
                <w:sz w:val="24"/>
              </w:rPr>
            </w:pPr>
            <w:r>
              <w:rPr>
                <w:b/>
                <w:sz w:val="24"/>
              </w:rPr>
              <w:lastRenderedPageBreak/>
              <w:t>7</w:t>
            </w:r>
            <w:r w:rsidRPr="002D2CD1">
              <w:rPr>
                <w:b/>
                <w:sz w:val="24"/>
              </w:rPr>
              <w:t>.</w:t>
            </w:r>
            <w:r w:rsidRPr="002D2CD1">
              <w:rPr>
                <w:sz w:val="24"/>
              </w:rPr>
              <w:t xml:space="preserve"> Solicitantul respectă regula privind cumulul ajutoarelor de stat?</w:t>
            </w:r>
          </w:p>
          <w:p w:rsidR="000A0AAA" w:rsidRPr="002D2CD1" w:rsidRDefault="000A0AAA" w:rsidP="00B66727">
            <w:pPr>
              <w:overflowPunct w:val="0"/>
              <w:autoSpaceDE w:val="0"/>
              <w:autoSpaceDN w:val="0"/>
              <w:adjustRightInd w:val="0"/>
              <w:spacing w:after="0" w:line="240" w:lineRule="auto"/>
              <w:jc w:val="both"/>
              <w:textAlignment w:val="baseline"/>
              <w:rPr>
                <w:sz w:val="24"/>
              </w:rPr>
            </w:pPr>
          </w:p>
          <w:p w:rsidR="000A0AAA" w:rsidRPr="002D2CD1" w:rsidRDefault="000A0AAA" w:rsidP="00B66727">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w:t>
            </w:r>
          </w:p>
          <w:p w:rsidR="000A0AAA" w:rsidRPr="002D2CD1" w:rsidRDefault="000A0AAA" w:rsidP="00B66727">
            <w:pPr>
              <w:spacing w:after="0" w:line="240" w:lineRule="auto"/>
              <w:jc w:val="both"/>
              <w:rPr>
                <w:color w:val="FF0000"/>
                <w:sz w:val="24"/>
              </w:rPr>
            </w:pPr>
            <w:r w:rsidRPr="002D2CD1">
              <w:rPr>
                <w:sz w:val="24"/>
              </w:rPr>
              <w:t>Declaraţie pe propria răspundere a solicitantului cu privire la respectarea regulii privind cumulul ajutoarelor, în baza celor enunţate la art. 12 din Anexa la Ordinul nr. 877/02.08.2016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overflowPunct w:val="0"/>
              <w:autoSpaceDE w:val="0"/>
              <w:autoSpaceDN w:val="0"/>
              <w:adjustRightInd w:val="0"/>
              <w:spacing w:after="0" w:line="240" w:lineRule="auto"/>
              <w:jc w:val="both"/>
              <w:textAlignment w:val="baseline"/>
              <w:rPr>
                <w:i/>
                <w:sz w:val="24"/>
              </w:rPr>
            </w:pPr>
            <w:r w:rsidRPr="002D2CD1">
              <w:rPr>
                <w:i/>
                <w:sz w:val="24"/>
              </w:rPr>
              <w:t>Această întrebare se verifică doar în cazul beneficiarilor persoane juridice de drept privat fără scop patrimonial. În cazul celorlalte categorii de beneficari, se va bifa „NU ESTE CAZUL”.</w:t>
            </w:r>
          </w:p>
          <w:p w:rsidR="000A0AAA" w:rsidRPr="002D2CD1" w:rsidRDefault="000A0AAA" w:rsidP="00B66727">
            <w:pPr>
              <w:overflowPunct w:val="0"/>
              <w:autoSpaceDE w:val="0"/>
              <w:autoSpaceDN w:val="0"/>
              <w:adjustRightInd w:val="0"/>
              <w:spacing w:after="0" w:line="240" w:lineRule="auto"/>
              <w:jc w:val="both"/>
              <w:textAlignment w:val="baseline"/>
              <w:rPr>
                <w:i/>
                <w:sz w:val="24"/>
              </w:rPr>
            </w:pP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Expertul verifică informațiile furnizate de solicitant în Declaraţia pe propria răspundere cu privire la respectarea regulii privind cumulul ajutoarelor, în baza celor enunţate la art. 12 din Ordinul nr. 877/02.08.2016 al ministrului agriculturii și dezvoltării rurale privind aprobarea schemei de ajutor de stat aferentă submăsurii 4.3-infrastructura de acces silvică.</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 xml:space="preserve">De asemenea, expertul va verifica în </w:t>
            </w:r>
            <w:r w:rsidRPr="002D2CD1">
              <w:rPr>
                <w:b/>
                <w:sz w:val="24"/>
              </w:rPr>
              <w:t>Registrul ajutoarelor de stat/ de minimis</w:t>
            </w:r>
            <w:r w:rsidRPr="002D2CD1">
              <w:rPr>
                <w:sz w:val="24"/>
              </w:rPr>
              <w:t xml:space="preserve"> acordate din fonduri naționale și/ sau comunitare de către en</w:t>
            </w:r>
            <w:r>
              <w:rPr>
                <w:sz w:val="24"/>
              </w:rPr>
              <w:t>t</w:t>
            </w:r>
            <w:r w:rsidRPr="002D2CD1">
              <w:rPr>
                <w:sz w:val="24"/>
              </w:rPr>
              <w:t xml:space="preserve">itățile care acordă ajutoare în România (din momentul în care acesta este operațional), dacă solicitantul figurează că a beneficiat de ajutoare de minimis în ultimii 3 ani acordate pentru aceleași costuri eligibile.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 xml:space="preserve">Datele din ReGAS vor fi comparate cu cele din Declarație. În cazul în care se constată că solicitantul nu a mai beneficiat de plățile menționate la art. 81, alin. (2) şi la art. 82 din </w:t>
            </w:r>
            <w:r w:rsidRPr="002D2CD1">
              <w:rPr>
                <w:sz w:val="24"/>
              </w:rPr>
              <w:lastRenderedPageBreak/>
              <w:t xml:space="preserve">Regulamentul (UE) nr. 1305/2013 și/ sau de ajutor de minimis în ultimii 3 ani, atunci se consideră că regula de cumul privind ajutoarele de stat este îndeplinită.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stat. În cazul în care suma menționată mai sus nu conduce la depășirea intensitatea sprijinului, atunci se consideră că regula privind cumulul ajutoarelor de este îndeplinită. </w:t>
            </w:r>
          </w:p>
          <w:p w:rsidR="000A0AAA" w:rsidRPr="002D2CD1" w:rsidRDefault="000A0AAA" w:rsidP="00B66727">
            <w:pPr>
              <w:overflowPunct w:val="0"/>
              <w:autoSpaceDE w:val="0"/>
              <w:autoSpaceDN w:val="0"/>
              <w:adjustRightInd w:val="0"/>
              <w:spacing w:after="0" w:line="240" w:lineRule="auto"/>
              <w:jc w:val="both"/>
              <w:textAlignment w:val="baseline"/>
              <w:rPr>
                <w:color w:val="FF0000"/>
                <w:sz w:val="24"/>
              </w:rPr>
            </w:pPr>
            <w:r w:rsidRPr="002D2CD1">
              <w:rPr>
                <w:i/>
                <w:sz w:val="24"/>
              </w:rPr>
              <w:t>În caz contrar, solicitantul nu respectă regula privind cumulul ajutoarelor de stat și nu se încadrează în categoria beneficiarilor eligibili.</w:t>
            </w:r>
          </w:p>
        </w:tc>
      </w:tr>
    </w:tbl>
    <w:p w:rsidR="000A0AAA" w:rsidRPr="002D2CD1" w:rsidRDefault="000A0AAA" w:rsidP="000A0AAA">
      <w:pPr>
        <w:overflowPunct w:val="0"/>
        <w:autoSpaceDE w:val="0"/>
        <w:autoSpaceDN w:val="0"/>
        <w:adjustRightInd w:val="0"/>
        <w:spacing w:before="120" w:after="120" w:line="240" w:lineRule="auto"/>
        <w:textAlignment w:val="baseline"/>
        <w:rPr>
          <w:sz w:val="24"/>
        </w:rPr>
      </w:pPr>
    </w:p>
    <w:p w:rsidR="000A0AAA" w:rsidRDefault="000A0AAA" w:rsidP="000A0AAA">
      <w:pPr>
        <w:widowControl w:val="0"/>
        <w:tabs>
          <w:tab w:val="left" w:pos="720"/>
        </w:tabs>
        <w:autoSpaceDE w:val="0"/>
        <w:autoSpaceDN w:val="0"/>
        <w:adjustRightInd w:val="0"/>
        <w:spacing w:before="120" w:after="120" w:line="240" w:lineRule="auto"/>
        <w:jc w:val="both"/>
        <w:rPr>
          <w:b/>
          <w:sz w:val="24"/>
        </w:rPr>
      </w:pPr>
    </w:p>
    <w:p w:rsidR="000A0AAA" w:rsidRDefault="000A0AAA" w:rsidP="000A0AAA">
      <w:pPr>
        <w:widowControl w:val="0"/>
        <w:tabs>
          <w:tab w:val="left" w:pos="720"/>
        </w:tabs>
        <w:autoSpaceDE w:val="0"/>
        <w:autoSpaceDN w:val="0"/>
        <w:adjustRightInd w:val="0"/>
        <w:spacing w:before="120" w:after="120" w:line="240" w:lineRule="auto"/>
        <w:jc w:val="both"/>
        <w:rPr>
          <w:b/>
          <w:sz w:val="24"/>
        </w:rPr>
      </w:pPr>
    </w:p>
    <w:p w:rsidR="000A0AAA" w:rsidRDefault="000A0AAA" w:rsidP="000A0AAA">
      <w:pPr>
        <w:widowControl w:val="0"/>
        <w:tabs>
          <w:tab w:val="left" w:pos="720"/>
        </w:tabs>
        <w:autoSpaceDE w:val="0"/>
        <w:autoSpaceDN w:val="0"/>
        <w:adjustRightInd w:val="0"/>
        <w:spacing w:before="120" w:after="120" w:line="240" w:lineRule="auto"/>
        <w:jc w:val="both"/>
        <w:rPr>
          <w:b/>
          <w:sz w:val="24"/>
        </w:rPr>
      </w:pPr>
      <w:r>
        <w:rPr>
          <w:b/>
          <w:sz w:val="24"/>
        </w:rPr>
        <w:t>B.Verificarea condițiilor de eligibilitate ale proiectului</w:t>
      </w:r>
    </w:p>
    <w:p w:rsidR="000A0AAA" w:rsidRPr="002D2CD1" w:rsidRDefault="000A0AAA" w:rsidP="000A0AAA">
      <w:pPr>
        <w:widowControl w:val="0"/>
        <w:tabs>
          <w:tab w:val="left" w:pos="720"/>
        </w:tabs>
        <w:autoSpaceDE w:val="0"/>
        <w:autoSpaceDN w:val="0"/>
        <w:adjustRightInd w:val="0"/>
        <w:spacing w:before="120" w:after="120" w:line="240" w:lineRule="auto"/>
        <w:jc w:val="both"/>
        <w:rPr>
          <w:b/>
          <w:sz w:val="24"/>
        </w:rPr>
      </w:pPr>
      <w:r w:rsidRPr="002D2CD1">
        <w:rPr>
          <w:b/>
          <w:sz w:val="24"/>
        </w:rPr>
        <w:t>EG1</w:t>
      </w:r>
      <w:r w:rsidRPr="002D2CD1">
        <w:rPr>
          <w:sz w:val="24"/>
        </w:rPr>
        <w:t xml:space="preserve"> </w:t>
      </w:r>
      <w:r w:rsidRPr="002D2CD1">
        <w:rPr>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80"/>
        <w:gridCol w:w="6120"/>
      </w:tblGrid>
      <w:tr w:rsidR="000A0AAA" w:rsidRPr="006723F4" w:rsidTr="00B66727">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0A0AAA" w:rsidRPr="002D2CD1" w:rsidRDefault="000A0AAA" w:rsidP="00B66727">
            <w:pPr>
              <w:tabs>
                <w:tab w:val="left" w:pos="6700"/>
              </w:tabs>
              <w:spacing w:before="120" w:after="120" w:line="240" w:lineRule="auto"/>
              <w:ind w:firstLine="540"/>
              <w:jc w:val="both"/>
              <w:rPr>
                <w:b/>
                <w:sz w:val="24"/>
              </w:rPr>
            </w:pPr>
            <w:r w:rsidRPr="002D2CD1">
              <w:rPr>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0A0AAA" w:rsidRPr="002D2CD1" w:rsidRDefault="000A0AAA" w:rsidP="00B66727">
            <w:pPr>
              <w:pBdr>
                <w:left w:val="single" w:sz="8" w:space="0" w:color="auto"/>
              </w:pBdr>
              <w:tabs>
                <w:tab w:val="center" w:pos="4680"/>
                <w:tab w:val="right" w:pos="9360"/>
              </w:tabs>
              <w:spacing w:before="120" w:after="120" w:line="240" w:lineRule="auto"/>
              <w:ind w:firstLine="540"/>
              <w:jc w:val="both"/>
              <w:rPr>
                <w:b/>
                <w:sz w:val="24"/>
                <w:lang w:val="it-IT"/>
              </w:rPr>
            </w:pPr>
            <w:r w:rsidRPr="002D2CD1">
              <w:rPr>
                <w:b/>
                <w:sz w:val="24"/>
              </w:rPr>
              <w:t>PUNCTE DE VERIFICAT ÎN CADRUL DOCUMENTELOR PREZENTATE</w:t>
            </w:r>
          </w:p>
        </w:tc>
      </w:tr>
      <w:tr w:rsidR="000A0AAA" w:rsidRPr="006723F4" w:rsidTr="00B66727">
        <w:trPr>
          <w:trHeight w:val="1093"/>
        </w:trPr>
        <w:tc>
          <w:tcPr>
            <w:tcW w:w="1779"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Fișa măsurii din SDL</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Documente de înființare </w:t>
            </w:r>
            <w:r w:rsidRPr="002D2CD1">
              <w:rPr>
                <w:sz w:val="24"/>
              </w:rPr>
              <w:lastRenderedPageBreak/>
              <w:t>specifice categoriei de beneficiari:</w:t>
            </w:r>
          </w:p>
          <w:p w:rsidR="000A0AAA" w:rsidRPr="002D2CD1" w:rsidRDefault="000A0AAA" w:rsidP="00B66727">
            <w:pPr>
              <w:overflowPunct w:val="0"/>
              <w:autoSpaceDE w:val="0"/>
              <w:autoSpaceDN w:val="0"/>
              <w:adjustRightInd w:val="0"/>
              <w:spacing w:before="120" w:after="120" w:line="240" w:lineRule="auto"/>
              <w:jc w:val="both"/>
              <w:textAlignment w:val="baseline"/>
              <w:rPr>
                <w:sz w:val="24"/>
              </w:rPr>
            </w:pPr>
            <w:r w:rsidRPr="002D2CD1">
              <w:rPr>
                <w:sz w:val="24"/>
              </w:rPr>
              <w:t>În cazul comunelor, nu se verifică niciun document</w:t>
            </w:r>
          </w:p>
          <w:p w:rsidR="000A0AAA" w:rsidRPr="002D2CD1" w:rsidRDefault="000A0AAA" w:rsidP="00B66727">
            <w:pPr>
              <w:overflowPunct w:val="0"/>
              <w:autoSpaceDE w:val="0"/>
              <w:autoSpaceDN w:val="0"/>
              <w:adjustRightInd w:val="0"/>
              <w:spacing w:before="120" w:after="120" w:line="240" w:lineRule="auto"/>
              <w:jc w:val="both"/>
              <w:textAlignment w:val="baseline"/>
              <w:rPr>
                <w:sz w:val="24"/>
              </w:rPr>
            </w:pPr>
            <w:r w:rsidRPr="002D2CD1">
              <w:rPr>
                <w:sz w:val="24"/>
              </w:rPr>
              <w:t>În cazul ONG/ ADI: actul de înfiinţare şi statutul, încheiere privind înscrierea în registrul asociaţiilor şi fundaţiilor, rămasă definitivă/ Certificat de înregistrare în registrul asociaţiilor şi fundaţiilor, actele doveditoare ale sediului</w:t>
            </w:r>
          </w:p>
          <w:p w:rsidR="000A0AAA" w:rsidRPr="002D2CD1" w:rsidRDefault="000A0AAA" w:rsidP="00B66727">
            <w:pPr>
              <w:autoSpaceDE w:val="0"/>
              <w:autoSpaceDN w:val="0"/>
              <w:adjustRightInd w:val="0"/>
              <w:spacing w:before="120" w:after="120" w:line="240" w:lineRule="auto"/>
              <w:rPr>
                <w:sz w:val="24"/>
              </w:rPr>
            </w:pPr>
            <w:r w:rsidRPr="002D2CD1">
              <w:rPr>
                <w:sz w:val="24"/>
              </w:rPr>
              <w:t>În cazul persoanelor juridice de drept privat cu scop patrimonial: Extrasul de informații de la registrul comerțului emis la data cererii de finanțare, Certificatul de înregistrare fiscală</w:t>
            </w:r>
          </w:p>
          <w:p w:rsidR="000A0AAA" w:rsidRPr="002D2CD1" w:rsidRDefault="000A0AAA" w:rsidP="00B66727">
            <w:pPr>
              <w:autoSpaceDE w:val="0"/>
              <w:autoSpaceDN w:val="0"/>
              <w:adjustRightInd w:val="0"/>
              <w:spacing w:before="120" w:after="120" w:line="240" w:lineRule="auto"/>
              <w:rPr>
                <w:sz w:val="24"/>
              </w:rPr>
            </w:pPr>
          </w:p>
          <w:p w:rsidR="000A0AAA" w:rsidRPr="002D2CD1" w:rsidRDefault="000A0AAA" w:rsidP="00B66727">
            <w:pPr>
              <w:autoSpaceDE w:val="0"/>
              <w:autoSpaceDN w:val="0"/>
              <w:adjustRightInd w:val="0"/>
              <w:spacing w:before="120" w:after="120" w:line="240" w:lineRule="auto"/>
              <w:rPr>
                <w:sz w:val="24"/>
              </w:rPr>
            </w:pPr>
            <w:r w:rsidRPr="002D2CD1">
              <w:rPr>
                <w:sz w:val="24"/>
              </w:rPr>
              <w:t>În cazul formelor asociative:</w:t>
            </w:r>
          </w:p>
          <w:p w:rsidR="000A0AAA" w:rsidRPr="002D2CD1" w:rsidRDefault="000A0AAA" w:rsidP="00B66727">
            <w:pPr>
              <w:tabs>
                <w:tab w:val="center" w:pos="4680"/>
                <w:tab w:val="right" w:pos="9360"/>
              </w:tabs>
              <w:spacing w:before="120" w:after="120" w:line="240" w:lineRule="auto"/>
              <w:jc w:val="both"/>
              <w:rPr>
                <w:sz w:val="24"/>
              </w:rPr>
            </w:pPr>
            <w:r w:rsidRPr="002D2CD1">
              <w:rPr>
                <w:sz w:val="24"/>
              </w:rPr>
              <w:t xml:space="preserve">Hotărâre judecătorească privind înregistrarea persoanei juridice pentru forme asociative constituite conform Legii 1/2000; </w:t>
            </w:r>
          </w:p>
          <w:p w:rsidR="000A0AAA" w:rsidRPr="002D2CD1" w:rsidRDefault="000A0AAA" w:rsidP="00B66727">
            <w:pPr>
              <w:autoSpaceDE w:val="0"/>
              <w:autoSpaceDN w:val="0"/>
              <w:adjustRightInd w:val="0"/>
              <w:spacing w:before="120" w:after="120" w:line="240" w:lineRule="auto"/>
              <w:rPr>
                <w:sz w:val="24"/>
              </w:rPr>
            </w:pPr>
            <w:r w:rsidRPr="002D2CD1">
              <w:rPr>
                <w:sz w:val="24"/>
              </w:rPr>
              <w:t>Certificatul de înregistrare în registrul comerțului/ Statutul asociației (formei asociative) în</w:t>
            </w:r>
          </w:p>
          <w:p w:rsidR="000A0AAA" w:rsidRPr="002D2CD1" w:rsidRDefault="000A0AAA" w:rsidP="00B66727">
            <w:pPr>
              <w:tabs>
                <w:tab w:val="center" w:pos="4680"/>
                <w:tab w:val="right" w:pos="9360"/>
              </w:tabs>
              <w:spacing w:before="120" w:after="120" w:line="240" w:lineRule="auto"/>
              <w:jc w:val="both"/>
              <w:rPr>
                <w:sz w:val="24"/>
              </w:rPr>
            </w:pPr>
            <w:r w:rsidRPr="002D2CD1">
              <w:rPr>
                <w:sz w:val="24"/>
              </w:rPr>
              <w:t xml:space="preserve">cazul în care aceasta nu este înregistrată la ONRC, </w:t>
            </w:r>
          </w:p>
          <w:p w:rsidR="000A0AAA" w:rsidRPr="002D2CD1" w:rsidRDefault="000A0AAA" w:rsidP="00B66727">
            <w:pPr>
              <w:tabs>
                <w:tab w:val="center" w:pos="4680"/>
                <w:tab w:val="right" w:pos="9360"/>
              </w:tabs>
              <w:spacing w:before="120" w:after="120" w:line="240" w:lineRule="auto"/>
              <w:jc w:val="both"/>
              <w:rPr>
                <w:sz w:val="24"/>
              </w:rPr>
            </w:pPr>
          </w:p>
          <w:p w:rsidR="000A0AAA" w:rsidRPr="002D2CD1" w:rsidRDefault="000A0AAA" w:rsidP="00B66727">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rsidR="000A0AAA" w:rsidRPr="002D2CD1" w:rsidRDefault="000A0AAA" w:rsidP="00B66727">
            <w:pPr>
              <w:tabs>
                <w:tab w:val="center" w:pos="4680"/>
                <w:tab w:val="right" w:pos="9360"/>
              </w:tabs>
              <w:spacing w:before="120" w:after="120" w:line="240" w:lineRule="auto"/>
              <w:jc w:val="both"/>
              <w:rPr>
                <w:sz w:val="24"/>
              </w:rPr>
            </w:pPr>
          </w:p>
          <w:p w:rsidR="000A0AAA" w:rsidRPr="002D2CD1" w:rsidRDefault="000A0AAA" w:rsidP="00B66727">
            <w:pPr>
              <w:tabs>
                <w:tab w:val="center" w:pos="4680"/>
                <w:tab w:val="right" w:pos="9360"/>
              </w:tabs>
              <w:spacing w:before="120" w:after="120" w:line="240" w:lineRule="auto"/>
              <w:jc w:val="both"/>
              <w:rPr>
                <w:sz w:val="24"/>
              </w:rPr>
            </w:pPr>
            <w:r w:rsidRPr="002D2CD1">
              <w:rPr>
                <w:sz w:val="24"/>
              </w:rPr>
              <w:t>Documente specifice tipului de proiect și categoriei de beneficiari</w:t>
            </w:r>
          </w:p>
          <w:p w:rsidR="000A0AAA" w:rsidRPr="002D2CD1" w:rsidRDefault="000A0AAA" w:rsidP="00B66727">
            <w:pPr>
              <w:tabs>
                <w:tab w:val="center" w:pos="4680"/>
                <w:tab w:val="right" w:pos="9360"/>
              </w:tabs>
              <w:spacing w:before="120" w:after="120" w:line="240" w:lineRule="auto"/>
              <w:jc w:val="both"/>
              <w:rPr>
                <w:sz w:val="24"/>
              </w:rPr>
            </w:pPr>
          </w:p>
        </w:tc>
        <w:tc>
          <w:tcPr>
            <w:tcW w:w="3221"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spacing w:before="120" w:after="120" w:line="240" w:lineRule="auto"/>
              <w:jc w:val="both"/>
              <w:rPr>
                <w:sz w:val="24"/>
                <w:lang w:val="it-IT"/>
              </w:rPr>
            </w:pPr>
            <w:r w:rsidRPr="002D2CD1">
              <w:rPr>
                <w:sz w:val="24"/>
                <w:lang w:val="it-IT"/>
              </w:rPr>
              <w:lastRenderedPageBreak/>
              <w:t>Se verifică dacă informaţiile menţionate în paragraful A2. B1.1 si B1.2 al Cererii de finanţare corespund cu cele menţionate în documente: numele solicitantului, statutul şi CIF/ CUI.</w:t>
            </w:r>
          </w:p>
          <w:p w:rsidR="000A0AAA" w:rsidRPr="002D2CD1" w:rsidRDefault="000A0AAA" w:rsidP="00B66727">
            <w:pPr>
              <w:spacing w:before="120" w:after="120" w:line="240" w:lineRule="auto"/>
              <w:jc w:val="both"/>
              <w:rPr>
                <w:sz w:val="24"/>
              </w:rPr>
            </w:pPr>
            <w:r w:rsidRPr="002D2CD1">
              <w:rPr>
                <w:color w:val="000000"/>
                <w:sz w:val="24"/>
              </w:rPr>
              <w:t>Se verifică conformitatea informatiilor mentionate la punctul A2, B1.1 si B1.2 din Cererea de finanțare cu informațiile din documentele prezentate.</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Pentru proiectele de infrastructură socială:</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Furnizori de servicii sociale pot fi:</w:t>
            </w:r>
          </w:p>
          <w:p w:rsidR="000A0AAA" w:rsidRPr="002D2CD1" w:rsidRDefault="000A0AAA" w:rsidP="00B66727">
            <w:pPr>
              <w:shd w:val="clear" w:color="auto" w:fill="FFFFFF"/>
              <w:spacing w:before="120" w:after="120" w:line="240" w:lineRule="auto"/>
              <w:jc w:val="both"/>
              <w:rPr>
                <w:sz w:val="24"/>
              </w:rPr>
            </w:pPr>
            <w:r w:rsidRPr="002D2CD1">
              <w:rPr>
                <w:b/>
                <w:sz w:val="24"/>
              </w:rPr>
              <w:t xml:space="preserve">1. Furnizori publici </w:t>
            </w:r>
            <w:r w:rsidRPr="002D2CD1">
              <w:rPr>
                <w:sz w:val="24"/>
              </w:rPr>
              <w:t>de servicii sociale:</w:t>
            </w:r>
          </w:p>
          <w:p w:rsidR="000A0AAA" w:rsidRPr="002D2CD1" w:rsidRDefault="000A0AAA" w:rsidP="00B66727">
            <w:pPr>
              <w:shd w:val="clear" w:color="auto" w:fill="FFFFFF"/>
              <w:spacing w:before="120" w:after="120" w:line="240" w:lineRule="auto"/>
              <w:jc w:val="both"/>
              <w:rPr>
                <w:sz w:val="24"/>
              </w:rPr>
            </w:pPr>
            <w:r w:rsidRPr="002D2CD1">
              <w:rPr>
                <w:b/>
                <w:color w:val="8F0000"/>
                <w:sz w:val="24"/>
              </w:rPr>
              <w:t xml:space="preserve">- </w:t>
            </w:r>
            <w:r w:rsidRPr="002D2CD1">
              <w:rPr>
                <w:sz w:val="24"/>
              </w:rPr>
              <w:t xml:space="preserve">structurile specializate din cadrul/ subordinea autorităţilor administraţiei publice locale şi autorităţile executive din unităţile administrativ-teritoriale organizate la nivel de </w:t>
            </w:r>
            <w:r w:rsidRPr="002D2CD1">
              <w:rPr>
                <w:sz w:val="24"/>
              </w:rPr>
              <w:lastRenderedPageBreak/>
              <w:t>comună, oraş, municipiu;</w:t>
            </w:r>
          </w:p>
          <w:p w:rsidR="000A0AAA" w:rsidRPr="002D2CD1" w:rsidRDefault="000A0AAA" w:rsidP="00B66727">
            <w:pPr>
              <w:shd w:val="clear" w:color="auto" w:fill="FFFFFF"/>
              <w:spacing w:before="120" w:after="120" w:line="240" w:lineRule="auto"/>
              <w:jc w:val="both"/>
              <w:rPr>
                <w:sz w:val="24"/>
              </w:rPr>
            </w:pPr>
            <w:r w:rsidRPr="002D2CD1">
              <w:rPr>
                <w:b/>
                <w:color w:val="8F0000"/>
                <w:sz w:val="24"/>
              </w:rPr>
              <w:t xml:space="preserve">- </w:t>
            </w:r>
            <w:r w:rsidRPr="002D2CD1">
              <w:rPr>
                <w:sz w:val="24"/>
              </w:rPr>
              <w:t>autorităţile administraţiei publice centrale ori alte instituţii aflate în subordinea sau coordonarea acestora, care au stabilite prin lege atribuţii privind acordarea de servicii sociale pentru anumite categorii de beneficiari;</w:t>
            </w:r>
          </w:p>
          <w:p w:rsidR="000A0AAA" w:rsidRPr="002D2CD1" w:rsidRDefault="000A0AAA" w:rsidP="00B66727">
            <w:pPr>
              <w:shd w:val="clear" w:color="auto" w:fill="FFFFFF"/>
              <w:spacing w:before="120" w:after="120" w:line="240" w:lineRule="auto"/>
              <w:jc w:val="both"/>
              <w:rPr>
                <w:sz w:val="24"/>
              </w:rPr>
            </w:pPr>
            <w:r w:rsidRPr="002D2CD1">
              <w:rPr>
                <w:b/>
                <w:color w:val="8F0000"/>
                <w:sz w:val="24"/>
              </w:rPr>
              <w:t xml:space="preserve">- </w:t>
            </w:r>
            <w:r w:rsidRPr="002D2CD1">
              <w:rPr>
                <w:sz w:val="24"/>
              </w:rPr>
              <w:t>unităţile sanitare, unităţile de învăţământ şi alte instituţii publice care dezvoltă, la nivel comunitar, servicii sociale integrate.</w:t>
            </w:r>
          </w:p>
          <w:p w:rsidR="000A0AAA" w:rsidRPr="002D2CD1" w:rsidRDefault="000A0AAA" w:rsidP="00B66727">
            <w:pPr>
              <w:shd w:val="clear" w:color="auto" w:fill="FFFFFF"/>
              <w:spacing w:before="120" w:after="120" w:line="240" w:lineRule="auto"/>
              <w:jc w:val="both"/>
              <w:rPr>
                <w:sz w:val="24"/>
              </w:rPr>
            </w:pP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2.</w:t>
            </w:r>
            <w:r w:rsidRPr="002D2CD1">
              <w:rPr>
                <w:sz w:val="24"/>
              </w:rPr>
              <w:t xml:space="preserve"> </w:t>
            </w:r>
            <w:r w:rsidRPr="002D2CD1">
              <w:rPr>
                <w:b/>
                <w:sz w:val="24"/>
              </w:rPr>
              <w:t>Furnizorii privati</w:t>
            </w:r>
            <w:r w:rsidRPr="002D2CD1">
              <w:rPr>
                <w:sz w:val="24"/>
              </w:rPr>
              <w:t xml:space="preserve"> de servicii sociale:</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organizațiile neguvernamentale, respectiv asociatiile si fundatiile, inclusiv GAL;</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cultele recunoscute de lege; </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filialele si sucursalele asociatiilor si fundatiilor internationale recunoscute în conformitate cu legislatia în vigoare;</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persoanele fizice autorizate în conditiile legii;</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3</w:t>
            </w:r>
            <w:r w:rsidRPr="002D2CD1">
              <w:rPr>
                <w:sz w:val="24"/>
              </w:rPr>
              <w:t xml:space="preserve">. </w:t>
            </w:r>
            <w:r w:rsidRPr="002D2CD1">
              <w:rPr>
                <w:b/>
                <w:sz w:val="24"/>
              </w:rPr>
              <w:t>Parteneriat între autoritatea publică locală (APL) și un furnizor de servicii sociale</w:t>
            </w:r>
            <w:r w:rsidRPr="002D2CD1">
              <w:rPr>
                <w:sz w:val="24"/>
              </w:rPr>
              <w:t>:</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i/>
                <w:sz w:val="24"/>
              </w:rPr>
            </w:pP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Documente Verificate: </w:t>
            </w:r>
          </w:p>
          <w:p w:rsidR="000A0AAA" w:rsidRPr="002D2CD1" w:rsidRDefault="000A0AAA" w:rsidP="00056C1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Certificat de acreditare emis de Ministerul Muncii si Justiției Sociale al furnizorului de servicii sociale</w:t>
            </w:r>
          </w:p>
          <w:p w:rsidR="000A0AAA" w:rsidRPr="002D2CD1" w:rsidRDefault="000A0AAA" w:rsidP="00056C1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Dovada existenței în teritoriul GAL a sediului/ filialei/ sucursalei/ punct de lucru al furnizorului de servicii sociale.</w:t>
            </w:r>
          </w:p>
          <w:p w:rsidR="000A0AAA" w:rsidRPr="002D2CD1" w:rsidRDefault="000A0AAA" w:rsidP="00056C1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Actele juridice de înființare și funcționare specifice fiecărei categorii de solicitanți</w:t>
            </w:r>
          </w:p>
          <w:p w:rsidR="000A0AAA" w:rsidRPr="002D2CD1" w:rsidRDefault="000A0AAA" w:rsidP="00056C1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Contract de parteneriat între APL și furnizorul de servicii sociale</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b/>
                <w:sz w:val="24"/>
              </w:rPr>
            </w:pP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lastRenderedPageBreak/>
              <w:t>Pentru proiectele care vizează investiții în infrastructura de broadband, beneficiarii eligibili sunt</w:t>
            </w:r>
            <w:r w:rsidRPr="002D2CD1">
              <w:rPr>
                <w:sz w:val="24"/>
              </w:rPr>
              <w:t xml:space="preserve">: </w:t>
            </w:r>
          </w:p>
          <w:p w:rsidR="000A0AAA" w:rsidRPr="002D2CD1" w:rsidRDefault="000A0AAA" w:rsidP="00056C19">
            <w:pPr>
              <w:pStyle w:val="ListParagraph"/>
              <w:numPr>
                <w:ilvl w:val="0"/>
                <w:numId w:val="6"/>
              </w:numPr>
              <w:spacing w:before="120" w:after="120" w:line="240" w:lineRule="auto"/>
              <w:ind w:left="400"/>
              <w:jc w:val="both"/>
              <w:rPr>
                <w:sz w:val="24"/>
              </w:rPr>
            </w:pPr>
            <w:r w:rsidRPr="002D2CD1">
              <w:rPr>
                <w:b/>
                <w:sz w:val="24"/>
              </w:rPr>
              <w:t>operatori economici</w:t>
            </w:r>
            <w:r w:rsidRPr="002D2CD1">
              <w:rPr>
                <w:sz w:val="24"/>
              </w:rPr>
              <w:t xml:space="preserve"> care se încadrează în categoria întreprinderilor mici și mijlocii (IMM) conform legislației în vigoare Legea 346/2004 și care activează sau urmează să activeze în domeniul TIC;</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Documente Verificate:</w:t>
            </w:r>
          </w:p>
          <w:p w:rsidR="000A0AAA" w:rsidRPr="002D2CD1" w:rsidRDefault="000A0AAA" w:rsidP="00056C1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0A0AAA" w:rsidRPr="002D2CD1" w:rsidRDefault="000A0AAA" w:rsidP="00056C1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de înființare</w:t>
            </w:r>
          </w:p>
          <w:p w:rsidR="000A0AAA" w:rsidRPr="002D2CD1" w:rsidRDefault="000A0AAA" w:rsidP="00056C1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 xml:space="preserve">declarațiile pe proprie răspundere menționate în cererea de finanțare (încadrarea în IMM, firmă în dificultate, minimis, asumare sustenabilitate proiect, inclusiv declarația prin care își asumă </w:t>
            </w:r>
            <w:r w:rsidRPr="002D2CD1">
              <w:rPr>
                <w:b/>
                <w:i/>
                <w:sz w:val="24"/>
              </w:rPr>
              <w:t>obligația de a comunica cu ANCOM,</w:t>
            </w:r>
            <w:r w:rsidRPr="002D2CD1">
              <w:rPr>
                <w:i/>
                <w:sz w:val="24"/>
              </w:rPr>
              <w:t xml:space="preserve"> în ceea ce privește</w:t>
            </w:r>
            <w:r w:rsidRPr="002D2CD1">
              <w:rPr>
                <w:b/>
                <w:i/>
                <w:sz w:val="24"/>
              </w:rPr>
              <w:t xml:space="preserve"> dezvoltarea și localizarea geografică a rețelelor publice de comunicații electronice și a elementelor de infrastructură fizică necesare susținerii acestora, pe care le dețin în proprietate sau în concesiune. </w:t>
            </w:r>
          </w:p>
          <w:p w:rsidR="000A0AAA" w:rsidRPr="002D2CD1" w:rsidRDefault="000A0AAA" w:rsidP="00B66727">
            <w:pPr>
              <w:pStyle w:val="ListParagraph"/>
              <w:pBdr>
                <w:left w:val="single" w:sz="8" w:space="0" w:color="auto"/>
              </w:pBdr>
              <w:overflowPunct w:val="0"/>
              <w:autoSpaceDE w:val="0"/>
              <w:autoSpaceDN w:val="0"/>
              <w:adjustRightInd w:val="0"/>
              <w:spacing w:before="120" w:after="120"/>
              <w:ind w:left="0"/>
              <w:jc w:val="both"/>
              <w:textAlignment w:val="baseline"/>
              <w:rPr>
                <w:i/>
                <w:sz w:val="24"/>
              </w:rPr>
            </w:pPr>
          </w:p>
          <w:p w:rsidR="000A0AAA" w:rsidRPr="002D2CD1" w:rsidRDefault="000A0AAA" w:rsidP="00056C19">
            <w:pPr>
              <w:pStyle w:val="ListParagraph"/>
              <w:numPr>
                <w:ilvl w:val="0"/>
                <w:numId w:val="6"/>
              </w:numPr>
              <w:spacing w:before="120" w:after="120" w:line="240" w:lineRule="auto"/>
              <w:ind w:left="400"/>
              <w:jc w:val="both"/>
              <w:rPr>
                <w:sz w:val="24"/>
              </w:rPr>
            </w:pPr>
            <w:r w:rsidRPr="002D2CD1">
              <w:rPr>
                <w:b/>
                <w:sz w:val="24"/>
              </w:rPr>
              <w:t>GAL</w:t>
            </w:r>
            <w:r w:rsidRPr="002D2CD1">
              <w:rPr>
                <w:rStyle w:val="FootnoteReference"/>
                <w:sz w:val="24"/>
              </w:rPr>
              <w:footnoteReference w:id="2"/>
            </w:r>
            <w:r w:rsidRPr="002D2CD1">
              <w:rPr>
                <w:sz w:val="24"/>
              </w:rPr>
              <w:t>: în situația în care în urma lansării primului apel de selecție nu se depun proiecte, atunci GAL-ul poate fi beneficiarul măsurii, cu respectarea legislației specifice.</w:t>
            </w:r>
          </w:p>
          <w:p w:rsidR="000A0AAA" w:rsidRPr="002D2CD1" w:rsidRDefault="000A0AAA" w:rsidP="00B66727">
            <w:p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Verificate</w:t>
            </w:r>
          </w:p>
          <w:p w:rsidR="000A0AAA" w:rsidRPr="002D2CD1" w:rsidRDefault="000A0AAA" w:rsidP="00056C1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Autorizația GAL</w:t>
            </w:r>
          </w:p>
          <w:p w:rsidR="000A0AAA" w:rsidRPr="002D2CD1" w:rsidRDefault="000A0AAA" w:rsidP="00056C1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Statutul GAL din care să rezulte faptul că parteneriatul poate depune proiect în cadrul măsurii propuse prin Strategia de Dezvoltare Locală, prin care sunt sprijinite investiții în infrastructura de broadband</w:t>
            </w:r>
          </w:p>
          <w:p w:rsidR="000A0AAA" w:rsidRPr="002D2CD1" w:rsidRDefault="000A0AAA" w:rsidP="00056C1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rsidR="000A0AAA" w:rsidRPr="002D2CD1" w:rsidRDefault="000A0AAA" w:rsidP="00056C1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 xml:space="preserve">Fișa tehnică a măsurii (cu menționarea paginației) – </w:t>
            </w:r>
            <w:r w:rsidRPr="002D2CD1">
              <w:rPr>
                <w:i/>
                <w:sz w:val="24"/>
              </w:rPr>
              <w:lastRenderedPageBreak/>
              <w:t>document extras din ultima versiune a SDL aprobată de AM PNDR (inclusiv prima pagină a SDL în care se regăsesc informații referitoare la versiunea SDL, data la care aceasta a fost aprobată)</w:t>
            </w:r>
          </w:p>
          <w:p w:rsidR="000A0AAA" w:rsidRPr="002D2CD1" w:rsidRDefault="000A0AAA" w:rsidP="00B66727">
            <w:pPr>
              <w:pStyle w:val="ListParagraph"/>
              <w:pBdr>
                <w:left w:val="single" w:sz="8" w:space="0" w:color="auto"/>
              </w:pBdr>
              <w:overflowPunct w:val="0"/>
              <w:autoSpaceDE w:val="0"/>
              <w:autoSpaceDN w:val="0"/>
              <w:adjustRightInd w:val="0"/>
              <w:spacing w:before="120" w:after="120"/>
              <w:ind w:left="0"/>
              <w:jc w:val="both"/>
              <w:textAlignment w:val="baseline"/>
              <w:rPr>
                <w:i/>
                <w:sz w:val="24"/>
              </w:rPr>
            </w:pPr>
          </w:p>
          <w:p w:rsidR="000A0AAA" w:rsidRPr="002D2CD1" w:rsidRDefault="000A0AAA" w:rsidP="00056C19">
            <w:pPr>
              <w:pStyle w:val="ListParagraph"/>
              <w:numPr>
                <w:ilvl w:val="0"/>
                <w:numId w:val="6"/>
              </w:numPr>
              <w:spacing w:before="120" w:after="120" w:line="240" w:lineRule="auto"/>
              <w:ind w:left="400"/>
              <w:jc w:val="both"/>
              <w:rPr>
                <w:i/>
                <w:sz w:val="24"/>
              </w:rPr>
            </w:pPr>
            <w:r w:rsidRPr="002D2CD1">
              <w:rPr>
                <w:b/>
                <w:i/>
                <w:sz w:val="24"/>
              </w:rPr>
              <w:t xml:space="preserve">entități publice, ADI, APL </w:t>
            </w:r>
            <w:r w:rsidRPr="002D2CD1">
              <w:rPr>
                <w:i/>
                <w:sz w:val="24"/>
              </w:rPr>
              <w:t>cu respectarea legislației specifice</w:t>
            </w:r>
            <w:r w:rsidRPr="002D2CD1">
              <w:rPr>
                <w:i/>
                <w:sz w:val="24"/>
                <w:vertAlign w:val="superscript"/>
              </w:rPr>
              <w:t>2</w:t>
            </w:r>
          </w:p>
          <w:p w:rsidR="000A0AAA" w:rsidRPr="002D2CD1" w:rsidRDefault="000A0AAA" w:rsidP="00B66727">
            <w:p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Verificate</w:t>
            </w:r>
          </w:p>
          <w:p w:rsidR="000A0AAA" w:rsidRPr="002D2CD1" w:rsidRDefault="000A0AAA" w:rsidP="00056C1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rsidR="000A0AAA" w:rsidRPr="002D2CD1" w:rsidRDefault="000A0AAA" w:rsidP="00056C1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0A0AAA" w:rsidRPr="002D2CD1" w:rsidRDefault="000A0AAA" w:rsidP="00B66727">
            <w:p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Indiferent de tipul de solicitant, se prezintă obligatoriu:</w:t>
            </w:r>
          </w:p>
          <w:p w:rsidR="000A0AAA" w:rsidRPr="002D2CD1" w:rsidRDefault="000A0AAA" w:rsidP="00056C1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Avizul INSCC privind documentația tehnică atașată cererii de finanțare</w:t>
            </w:r>
          </w:p>
          <w:p w:rsidR="000A0AAA" w:rsidRPr="002D2CD1" w:rsidRDefault="000A0AAA" w:rsidP="00056C1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b/>
                <w:sz w:val="24"/>
              </w:rPr>
            </w:pPr>
            <w:r w:rsidRPr="002D2CD1">
              <w:rPr>
                <w:sz w:val="24"/>
              </w:rPr>
              <w:t>Dovada notificării ANCOM – copie a formularului 1.3 din Decizia președintelui ANCOM nr. 987/2012 – pentru situația în care solicitantul are intenția de a furniza rețele și servicii de comunicații electronice +/- infrastructura fizică aferentă, respectiv a Autorizației generale emise de ANCOM pentru licențierea solicitantului în domeniul comunicațiilor electronice, pentru situațiia în care solicitantul FEADR este deja autorizat</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b/>
                <w:sz w:val="24"/>
              </w:rPr>
            </w:pP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b/>
                <w:sz w:val="24"/>
              </w:rPr>
            </w:pPr>
            <w:r w:rsidRPr="002D2CD1">
              <w:rPr>
                <w:b/>
                <w:sz w:val="24"/>
              </w:rPr>
              <w:t>Pentru proiectele care vizează investiții în infrastructura silvică, beneficiarii eligibili sunt:</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a. Persoane juridice de drept privat/ alte forme de organizare proprietari de pădure şi/ sau asociaţiile acestora, constituite conform legislaţiei în vigoare;</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b. Unități administrativ teritoriale şi/ sau asociaţii ale acestora, proprietari de pădure, constituite conform legislaţiei în vigoare; </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c. Administratorul fondului forestier proprietate publică a </w:t>
            </w:r>
            <w:r w:rsidRPr="002D2CD1">
              <w:rPr>
                <w:sz w:val="24"/>
              </w:rPr>
              <w:lastRenderedPageBreak/>
              <w:t>statului, constituit conform legislaţiei în vigoare.</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Documente Verificate:</w:t>
            </w:r>
          </w:p>
          <w:p w:rsidR="000A0AAA" w:rsidRPr="002D2CD1" w:rsidRDefault="000A0AAA" w:rsidP="00056C19">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0A0AAA" w:rsidRPr="002D2CD1" w:rsidRDefault="000A0AAA" w:rsidP="00056C19">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i/>
                <w:sz w:val="24"/>
              </w:rPr>
            </w:pPr>
            <w:r w:rsidRPr="002D2CD1">
              <w:rPr>
                <w:i/>
                <w:sz w:val="24"/>
              </w:rPr>
              <w:t>documente de înființare</w:t>
            </w:r>
          </w:p>
          <w:p w:rsidR="000A0AAA" w:rsidRPr="002D2CD1" w:rsidRDefault="000A0AAA" w:rsidP="00056C19">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Documente din care să reiasă că solicitantul este proprietar de păduri</w:t>
            </w:r>
          </w:p>
          <w:p w:rsidR="000A0AAA" w:rsidRPr="002D2CD1" w:rsidRDefault="000A0AAA" w:rsidP="00B66727">
            <w:pPr>
              <w:pStyle w:val="Header"/>
              <w:tabs>
                <w:tab w:val="left" w:pos="720"/>
              </w:tabs>
              <w:spacing w:before="120" w:after="120"/>
              <w:jc w:val="both"/>
              <w:rPr>
                <w:sz w:val="24"/>
                <w:lang w:val="it-IT"/>
              </w:rPr>
            </w:pPr>
          </w:p>
          <w:p w:rsidR="000A0AAA" w:rsidRPr="002D2CD1" w:rsidRDefault="000A0AAA" w:rsidP="00B66727">
            <w:pPr>
              <w:autoSpaceDE w:val="0"/>
              <w:autoSpaceDN w:val="0"/>
              <w:adjustRightInd w:val="0"/>
              <w:spacing w:before="120" w:after="120" w:line="240" w:lineRule="auto"/>
              <w:jc w:val="both"/>
              <w:rPr>
                <w:color w:val="000000"/>
                <w:sz w:val="24"/>
              </w:rPr>
            </w:pPr>
            <w:r w:rsidRPr="002D2CD1">
              <w:rPr>
                <w:sz w:val="24"/>
                <w:lang w:val="it-IT"/>
              </w:rPr>
              <w:t>Pentru ADI, Expertul verifică dacă în Certificatul de înregistrare în Registrul asociaţiilor şi fundaţiilor, Actul constitutiv și Statut sunt menţionate următoarele: denumirea asociaţiei, asociaţii,  sediul, durata</w:t>
            </w:r>
            <w:r w:rsidRPr="002D2CD1">
              <w:rPr>
                <w:color w:val="000000"/>
                <w:sz w:val="24"/>
              </w:rPr>
              <w:t xml:space="preserve">, scopul înfiinţării şi membrii Consiliului Director. </w:t>
            </w:r>
          </w:p>
          <w:p w:rsidR="000A0AAA" w:rsidRPr="002D2CD1" w:rsidRDefault="000A0AAA" w:rsidP="00B66727">
            <w:pPr>
              <w:spacing w:before="120" w:after="120" w:line="240" w:lineRule="auto"/>
              <w:jc w:val="both"/>
              <w:rPr>
                <w:color w:val="000000"/>
                <w:sz w:val="24"/>
              </w:rPr>
            </w:pPr>
            <w:r w:rsidRPr="002D2CD1">
              <w:rPr>
                <w:color w:val="000000"/>
                <w:sz w:val="24"/>
              </w:rPr>
              <w:t>Se verifică dacă a fost desemnat un reprezentantul legal, pentru colaborare cu AFIR, în vederea realizării proiectului propus şi corespunde informaţiilor din B1.3 din Cererea de Finanțare.</w:t>
            </w:r>
          </w:p>
          <w:p w:rsidR="000A0AAA" w:rsidRPr="002D2CD1" w:rsidRDefault="000A0AAA" w:rsidP="00B66727">
            <w:pPr>
              <w:spacing w:before="120" w:after="120" w:line="240" w:lineRule="auto"/>
              <w:contextualSpacing/>
              <w:jc w:val="both"/>
              <w:rPr>
                <w:sz w:val="24"/>
              </w:rPr>
            </w:pPr>
          </w:p>
          <w:p w:rsidR="000A0AAA" w:rsidRPr="002D2CD1" w:rsidRDefault="000A0AAA" w:rsidP="00B66727">
            <w:pPr>
              <w:spacing w:before="120" w:after="120" w:line="240" w:lineRule="auto"/>
              <w:contextualSpacing/>
              <w:jc w:val="both"/>
              <w:rPr>
                <w:sz w:val="24"/>
              </w:rPr>
            </w:pPr>
            <w:r w:rsidRPr="002D2CD1">
              <w:rPr>
                <w:sz w:val="24"/>
              </w:rPr>
              <w:t>Pentru beneficiarii proiectelor de investiții în infrastructura silvică, expertul verifică dacă în 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rsidR="000A0AAA" w:rsidRPr="002D2CD1" w:rsidRDefault="000A0AAA" w:rsidP="00B66727">
            <w:pPr>
              <w:spacing w:before="120" w:after="120" w:line="240" w:lineRule="auto"/>
              <w:contextualSpacing/>
              <w:jc w:val="both"/>
              <w:rPr>
                <w:sz w:val="24"/>
              </w:rPr>
            </w:pPr>
            <w:r w:rsidRPr="002D2CD1">
              <w:rPr>
                <w:sz w:val="24"/>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rsidR="000A0AAA" w:rsidRPr="002D2CD1" w:rsidRDefault="000A0AAA" w:rsidP="00B66727">
            <w:pPr>
              <w:spacing w:before="120" w:after="120" w:line="240" w:lineRule="auto"/>
              <w:contextualSpacing/>
              <w:jc w:val="both"/>
              <w:rPr>
                <w:sz w:val="24"/>
              </w:rPr>
            </w:pPr>
          </w:p>
          <w:p w:rsidR="000A0AAA" w:rsidRPr="002D2CD1" w:rsidRDefault="000A0AAA" w:rsidP="00B66727">
            <w:pPr>
              <w:spacing w:before="120" w:after="120" w:line="240" w:lineRule="auto"/>
              <w:contextualSpacing/>
              <w:jc w:val="both"/>
              <w:rPr>
                <w:sz w:val="24"/>
                <w:lang w:val="it-IT"/>
              </w:rPr>
            </w:pPr>
            <w:r w:rsidRPr="002D2CD1">
              <w:rPr>
                <w:sz w:val="24"/>
              </w:rPr>
              <w:t>Pentru beneficiarii din categoria unităților de cult, se va verifica depunerea Actului de înfiinţare şi statutului Aşezământului Monahal (Mănăstire , Schit sau Metoc).</w:t>
            </w:r>
          </w:p>
          <w:p w:rsidR="000A0AAA" w:rsidRPr="002D2CD1" w:rsidRDefault="000A0AAA" w:rsidP="00B66727">
            <w:pPr>
              <w:pStyle w:val="Header"/>
              <w:tabs>
                <w:tab w:val="left" w:pos="720"/>
              </w:tabs>
              <w:spacing w:before="120" w:after="120"/>
              <w:jc w:val="both"/>
            </w:pPr>
            <w:r w:rsidRPr="002D2CD1">
              <w:rPr>
                <w:sz w:val="24"/>
              </w:rPr>
              <w:t xml:space="preserve">Se verifică Declarația F a cererii de finanţare - declaraţie pe proprie răspundere a </w:t>
            </w:r>
            <w:r w:rsidRPr="002D2CD1">
              <w:rPr>
                <w:sz w:val="24"/>
                <w:lang w:val="it-IT"/>
              </w:rPr>
              <w:t>solicitantului</w:t>
            </w:r>
            <w:r w:rsidRPr="002D2CD1">
              <w:rPr>
                <w:sz w:val="24"/>
              </w:rPr>
              <w:t xml:space="preserve"> privind datoriile fiscale </w:t>
            </w:r>
            <w:r w:rsidRPr="002D2CD1">
              <w:rPr>
                <w:sz w:val="24"/>
              </w:rPr>
              <w:lastRenderedPageBreak/>
              <w:t>restante.</w:t>
            </w:r>
            <w:r w:rsidRPr="002D2CD1">
              <w:rPr>
                <w:i/>
                <w:sz w:val="24"/>
              </w:rPr>
              <w:t xml:space="preserve"> </w:t>
            </w:r>
          </w:p>
        </w:tc>
      </w:tr>
    </w:tbl>
    <w:p w:rsidR="000A0AAA" w:rsidRPr="002D2CD1" w:rsidRDefault="000A0AAA" w:rsidP="000A0AAA">
      <w:pPr>
        <w:widowControl w:val="0"/>
        <w:autoSpaceDE w:val="0"/>
        <w:autoSpaceDN w:val="0"/>
        <w:adjustRightInd w:val="0"/>
        <w:spacing w:before="120" w:after="120" w:line="240" w:lineRule="auto"/>
        <w:jc w:val="both"/>
        <w:rPr>
          <w:sz w:val="24"/>
        </w:rPr>
      </w:pPr>
      <w:r w:rsidRPr="002D2CD1">
        <w:rPr>
          <w:sz w:val="24"/>
        </w:rPr>
        <w:lastRenderedPageBreak/>
        <w:t xml:space="preserve">Dacă în urma verificării documentelor reiese că solicitantul se încadrează în categoria solicitanţilor eligibili, expertul bifează căsuţa corespunzătoare solicitantului şi căsuţa DA.  </w:t>
      </w:r>
    </w:p>
    <w:p w:rsidR="000A0AAA" w:rsidRPr="002D2CD1" w:rsidRDefault="000A0AAA" w:rsidP="000A0AAA">
      <w:pPr>
        <w:widowControl w:val="0"/>
        <w:autoSpaceDE w:val="0"/>
        <w:autoSpaceDN w:val="0"/>
        <w:adjustRightInd w:val="0"/>
        <w:spacing w:after="0" w:line="240" w:lineRule="auto"/>
        <w:jc w:val="both"/>
        <w:rPr>
          <w:sz w:val="24"/>
        </w:rPr>
      </w:pPr>
      <w:r w:rsidRPr="00552D49">
        <w:rPr>
          <w:sz w:val="24"/>
          <w:szCs w:val="24"/>
        </w:rPr>
        <w:t>În cazul în care solicitantul nu se încadrează în categoria solicitanţilor eligibili, expertul bifează căsuţa NU, motivează poziţia lui în liniile prevăzute în acest scop</w:t>
      </w:r>
      <w:r>
        <w:t xml:space="preserve"> la</w:t>
      </w:r>
      <w:r w:rsidRPr="00163D97">
        <w:rPr>
          <w:sz w:val="24"/>
        </w:rPr>
        <w:t>r</w:t>
      </w:r>
      <w:r w:rsidRPr="002D2CD1">
        <w:rPr>
          <w:sz w:val="24"/>
        </w:rPr>
        <w:t>ubrica Observaţii, iar Cererea de Finanţare va fi declarată neeligibilă. Cu toate acestea, se continuă evaluarea tuturor criteriilor de eligibilitate pentru ca la final, solicitantul să fie înştiinţat de toate condiţiile neîndeplinite (dacă este cazul).</w:t>
      </w:r>
    </w:p>
    <w:p w:rsidR="000A0AAA" w:rsidRPr="002D2CD1" w:rsidRDefault="000A0AAA" w:rsidP="000A0AAA">
      <w:pPr>
        <w:widowControl w:val="0"/>
        <w:tabs>
          <w:tab w:val="left" w:pos="9072"/>
        </w:tabs>
        <w:autoSpaceDE w:val="0"/>
        <w:autoSpaceDN w:val="0"/>
        <w:adjustRightInd w:val="0"/>
        <w:spacing w:before="120" w:after="120" w:line="240" w:lineRule="auto"/>
        <w:jc w:val="both"/>
        <w:rPr>
          <w:sz w:val="24"/>
        </w:rPr>
      </w:pPr>
    </w:p>
    <w:p w:rsidR="000A0AAA" w:rsidRPr="002D2CD1" w:rsidRDefault="000A0AAA" w:rsidP="000A0AAA">
      <w:pPr>
        <w:tabs>
          <w:tab w:val="left" w:pos="72"/>
        </w:tabs>
        <w:spacing w:before="120" w:after="120" w:line="240" w:lineRule="auto"/>
        <w:rPr>
          <w:b/>
          <w:sz w:val="24"/>
        </w:rPr>
      </w:pPr>
      <w:r w:rsidRPr="002D2CD1">
        <w:rPr>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4"/>
        <w:gridCol w:w="4896"/>
      </w:tblGrid>
      <w:tr w:rsidR="000A0AAA" w:rsidRPr="006723F4" w:rsidTr="00B66727">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PUNCTE DE VERIFICAT ÎN CADRUL</w:t>
            </w:r>
          </w:p>
          <w:p w:rsidR="000A0AAA" w:rsidRPr="002D2CD1" w:rsidRDefault="000A0AAA" w:rsidP="00B66727">
            <w:pPr>
              <w:spacing w:before="120" w:after="120" w:line="240" w:lineRule="auto"/>
              <w:rPr>
                <w:sz w:val="24"/>
                <w:lang w:val="pt-BR"/>
              </w:rPr>
            </w:pPr>
            <w:r w:rsidRPr="002D2CD1">
              <w:rPr>
                <w:b/>
                <w:sz w:val="24"/>
              </w:rPr>
              <w:t xml:space="preserve"> DOCUMENTELOR PREZENTATE</w:t>
            </w:r>
          </w:p>
        </w:tc>
      </w:tr>
      <w:tr w:rsidR="000A0AAA" w:rsidRPr="006723F4" w:rsidTr="00B66727">
        <w:trPr>
          <w:trHeight w:val="20"/>
        </w:trPr>
        <w:tc>
          <w:tcPr>
            <w:tcW w:w="2423"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tabs>
                <w:tab w:val="left" w:pos="-70"/>
                <w:tab w:val="center" w:pos="4680"/>
                <w:tab w:val="right" w:pos="9360"/>
              </w:tabs>
              <w:spacing w:before="120" w:after="120" w:line="240" w:lineRule="auto"/>
              <w:contextualSpacing/>
              <w:jc w:val="both"/>
              <w:rPr>
                <w:b/>
                <w:sz w:val="24"/>
              </w:rPr>
            </w:pPr>
            <w:r w:rsidRPr="002D2CD1">
              <w:rPr>
                <w:b/>
                <w:sz w:val="24"/>
              </w:rPr>
              <w:t>Fișa măsurii din SDL</w:t>
            </w:r>
          </w:p>
          <w:p w:rsidR="000A0AAA" w:rsidRPr="002D2CD1" w:rsidRDefault="000A0AAA" w:rsidP="00B66727">
            <w:pPr>
              <w:tabs>
                <w:tab w:val="left" w:pos="-70"/>
                <w:tab w:val="center" w:pos="4680"/>
                <w:tab w:val="right" w:pos="9360"/>
              </w:tabs>
              <w:spacing w:before="120" w:after="120" w:line="240" w:lineRule="auto"/>
              <w:contextualSpacing/>
              <w:jc w:val="both"/>
              <w:rPr>
                <w:b/>
                <w:sz w:val="24"/>
              </w:rPr>
            </w:pPr>
          </w:p>
          <w:p w:rsidR="000A0AAA" w:rsidRPr="002D2CD1" w:rsidRDefault="000A0AAA" w:rsidP="00B66727">
            <w:pPr>
              <w:tabs>
                <w:tab w:val="left" w:pos="-70"/>
                <w:tab w:val="center" w:pos="4680"/>
                <w:tab w:val="right" w:pos="9360"/>
              </w:tabs>
              <w:spacing w:before="120" w:after="120" w:line="240" w:lineRule="auto"/>
              <w:contextualSpacing/>
              <w:jc w:val="both"/>
              <w:rPr>
                <w:b/>
                <w:sz w:val="24"/>
              </w:rPr>
            </w:pPr>
            <w:r w:rsidRPr="002D2CD1">
              <w:rPr>
                <w:b/>
                <w:sz w:val="24"/>
              </w:rPr>
              <w:t xml:space="preserve">Studiul de Fezabilitate/ Documentatia de Avizare a Lucrarilor de Intervenții/ Memoriu Justificativ (doar în cazul achizițiilor simple și dotărilor care nu presupun montaj) întocmite conform legislaţiei în vigoare </w:t>
            </w:r>
          </w:p>
          <w:p w:rsidR="000A0AAA" w:rsidRPr="002D2CD1" w:rsidRDefault="000A0AAA" w:rsidP="00B66727">
            <w:pPr>
              <w:tabs>
                <w:tab w:val="left" w:pos="-70"/>
                <w:tab w:val="center" w:pos="4680"/>
                <w:tab w:val="right" w:pos="9360"/>
              </w:tabs>
              <w:spacing w:before="120" w:after="120" w:line="240" w:lineRule="auto"/>
              <w:contextualSpacing/>
              <w:jc w:val="both"/>
              <w:rPr>
                <w:b/>
                <w:sz w:val="24"/>
              </w:rPr>
            </w:pPr>
            <w:r w:rsidRPr="002D2CD1">
              <w:rPr>
                <w:b/>
                <w:sz w:val="24"/>
              </w:rPr>
              <w:t>Certificatul de Urbanism, după caz</w:t>
            </w:r>
          </w:p>
          <w:p w:rsidR="000A0AAA" w:rsidRPr="002D2CD1" w:rsidRDefault="000A0AAA" w:rsidP="00B66727">
            <w:pPr>
              <w:tabs>
                <w:tab w:val="left" w:pos="-70"/>
                <w:tab w:val="center" w:pos="4680"/>
                <w:tab w:val="right" w:pos="9360"/>
              </w:tabs>
              <w:spacing w:before="120" w:after="120" w:line="240" w:lineRule="auto"/>
              <w:contextualSpacing/>
              <w:jc w:val="both"/>
              <w:rPr>
                <w:b/>
                <w:sz w:val="24"/>
              </w:rPr>
            </w:pPr>
          </w:p>
          <w:p w:rsidR="000A0AAA" w:rsidRPr="002D2CD1" w:rsidRDefault="000A0AAA" w:rsidP="00B66727">
            <w:pPr>
              <w:overflowPunct w:val="0"/>
              <w:autoSpaceDE w:val="0"/>
              <w:autoSpaceDN w:val="0"/>
              <w:adjustRightInd w:val="0"/>
              <w:spacing w:before="120" w:after="120" w:line="240" w:lineRule="auto"/>
              <w:jc w:val="both"/>
              <w:textAlignment w:val="baseline"/>
              <w:rPr>
                <w:b/>
                <w:sz w:val="24"/>
              </w:rPr>
            </w:pPr>
            <w:r w:rsidRPr="002D2CD1">
              <w:rPr>
                <w:b/>
                <w:sz w:val="24"/>
              </w:rPr>
              <w:t>Avizul tehnic al INSCC, în cazul proiectelor care vizează investiții în infrastructura de broadband</w:t>
            </w:r>
          </w:p>
          <w:p w:rsidR="000A0AAA" w:rsidRPr="002D2CD1" w:rsidRDefault="000A0AAA" w:rsidP="00B66727">
            <w:pPr>
              <w:overflowPunct w:val="0"/>
              <w:autoSpaceDE w:val="0"/>
              <w:autoSpaceDN w:val="0"/>
              <w:adjustRightInd w:val="0"/>
              <w:spacing w:before="120" w:after="120" w:line="240" w:lineRule="auto"/>
              <w:jc w:val="both"/>
              <w:textAlignment w:val="baseline"/>
              <w:rPr>
                <w:b/>
                <w:sz w:val="24"/>
              </w:rPr>
            </w:pPr>
          </w:p>
          <w:p w:rsidR="000A0AAA" w:rsidRPr="002D2CD1" w:rsidRDefault="000A0AAA" w:rsidP="00B66727">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rsidR="000A0AAA" w:rsidRPr="002D2CD1" w:rsidRDefault="000A0AAA" w:rsidP="00B66727">
            <w:pPr>
              <w:overflowPunct w:val="0"/>
              <w:autoSpaceDE w:val="0"/>
              <w:autoSpaceDN w:val="0"/>
              <w:adjustRightInd w:val="0"/>
              <w:spacing w:before="120" w:after="120" w:line="240" w:lineRule="auto"/>
              <w:jc w:val="both"/>
              <w:textAlignment w:val="baseline"/>
              <w:rPr>
                <w:sz w:val="24"/>
              </w:rPr>
            </w:pPr>
            <w:r>
              <w:rPr>
                <w:sz w:val="24"/>
              </w:rPr>
              <w:t>Certificat</w:t>
            </w:r>
            <w:r w:rsidRPr="002D2CD1">
              <w:rPr>
                <w:sz w:val="24"/>
              </w:rPr>
              <w:t xml:space="preserve"> emis de către </w:t>
            </w:r>
            <w:r>
              <w:rPr>
                <w:sz w:val="24"/>
              </w:rPr>
              <w:t>Institutul Național al Patrimoniului (INP)</w:t>
            </w:r>
            <w:r w:rsidRPr="002D2CD1">
              <w:rPr>
                <w:sz w:val="24"/>
              </w:rPr>
              <w:t xml:space="preserve"> sau de către Primării (pentru obiectivele de patrimoniu neclasificate) pe raza cărora sunt amplasate obiectivele, conform Legii nr. 422/2001 privind protejarea monumentelor istorice, republicată, cu modificările și completările ulterioare, care să confirme faptul că obiectivul propus spre finanțare face parte </w:t>
            </w:r>
            <w:r w:rsidRPr="002D2CD1">
              <w:rPr>
                <w:sz w:val="24"/>
              </w:rPr>
              <w:lastRenderedPageBreak/>
              <w:t>din patrimoniul cultural de interes local și că se poate interveni asupra lui (documentația este adecvată)</w:t>
            </w:r>
          </w:p>
          <w:p w:rsidR="000A0AAA" w:rsidRPr="002D2CD1" w:rsidRDefault="000A0AAA" w:rsidP="00B66727">
            <w:pPr>
              <w:overflowPunct w:val="0"/>
              <w:autoSpaceDE w:val="0"/>
              <w:autoSpaceDN w:val="0"/>
              <w:adjustRightInd w:val="0"/>
              <w:spacing w:before="120" w:after="120" w:line="240" w:lineRule="auto"/>
              <w:jc w:val="both"/>
              <w:textAlignment w:val="baseline"/>
              <w:rPr>
                <w:sz w:val="24"/>
              </w:rPr>
            </w:pPr>
            <w:r w:rsidRPr="002D2CD1">
              <w:rPr>
                <w:sz w:val="24"/>
              </w:rPr>
              <w:t>Lista monumentelor istorice 2015, conform Anexei nr.1 la Ordinul ministerului culturii și cultelor nr. 2314/2004, cu modificările ulterioare, astfel cum a fost modificată și completată prin Ordinul ministerului culturii nr.2.828/2015. (doar pentru obiectivele de patrimoniu din clasa/ grupa B)</w:t>
            </w:r>
          </w:p>
          <w:p w:rsidR="000A0AAA" w:rsidRPr="002D2CD1" w:rsidRDefault="000A0AAA" w:rsidP="00B66727">
            <w:pPr>
              <w:overflowPunct w:val="0"/>
              <w:autoSpaceDE w:val="0"/>
              <w:autoSpaceDN w:val="0"/>
              <w:adjustRightInd w:val="0"/>
              <w:spacing w:before="120" w:after="120" w:line="240" w:lineRule="auto"/>
              <w:jc w:val="both"/>
              <w:textAlignment w:val="baseline"/>
              <w:rPr>
                <w:b/>
                <w:sz w:val="24"/>
              </w:rPr>
            </w:pPr>
          </w:p>
          <w:p w:rsidR="000A0AAA" w:rsidRPr="002D2CD1" w:rsidRDefault="000A0AAA" w:rsidP="00B66727">
            <w:pPr>
              <w:tabs>
                <w:tab w:val="left" w:pos="-70"/>
                <w:tab w:val="center" w:pos="4680"/>
                <w:tab w:val="right" w:pos="9360"/>
              </w:tabs>
              <w:spacing w:before="120" w:after="120" w:line="240" w:lineRule="auto"/>
              <w:contextualSpacing/>
              <w:jc w:val="both"/>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overflowPunct w:val="0"/>
              <w:autoSpaceDE w:val="0"/>
              <w:autoSpaceDN w:val="0"/>
              <w:adjustRightInd w:val="0"/>
              <w:spacing w:before="120" w:after="120" w:line="240" w:lineRule="auto"/>
              <w:jc w:val="both"/>
              <w:textAlignment w:val="baseline"/>
              <w:rPr>
                <w:b/>
                <w:sz w:val="24"/>
              </w:rPr>
            </w:pPr>
            <w:r w:rsidRPr="002D2CD1">
              <w:rPr>
                <w:b/>
                <w:sz w:val="24"/>
              </w:rPr>
              <w:lastRenderedPageBreak/>
              <w:t>Pentru proiectele de infrastructură socială:</w:t>
            </w:r>
          </w:p>
          <w:p w:rsidR="000A0AAA" w:rsidRPr="002D2CD1" w:rsidRDefault="000A0AAA" w:rsidP="00056C19">
            <w:pPr>
              <w:pStyle w:val="ListParagraph"/>
              <w:numPr>
                <w:ilvl w:val="0"/>
                <w:numId w:val="3"/>
              </w:numPr>
              <w:overflowPunct w:val="0"/>
              <w:autoSpaceDE w:val="0"/>
              <w:autoSpaceDN w:val="0"/>
              <w:adjustRightInd w:val="0"/>
              <w:spacing w:before="120" w:after="120" w:line="240" w:lineRule="auto"/>
              <w:ind w:left="0"/>
              <w:jc w:val="both"/>
              <w:textAlignment w:val="baseline"/>
              <w:rPr>
                <w:sz w:val="24"/>
              </w:rPr>
            </w:pPr>
            <w:r w:rsidRPr="002D2CD1">
              <w:rPr>
                <w:sz w:val="24"/>
              </w:rPr>
              <w:t xml:space="preserve">Tipul de infrastructură: nu se finanțează infrastructuri de tip rezidențial (cu cazare). </w:t>
            </w:r>
          </w:p>
          <w:p w:rsidR="000A0AAA" w:rsidRPr="002D2CD1" w:rsidRDefault="000A0AAA" w:rsidP="00B66727">
            <w:pPr>
              <w:overflowPunct w:val="0"/>
              <w:autoSpaceDE w:val="0"/>
              <w:autoSpaceDN w:val="0"/>
              <w:adjustRightInd w:val="0"/>
              <w:spacing w:before="120" w:after="120" w:line="240" w:lineRule="auto"/>
              <w:jc w:val="both"/>
              <w:textAlignment w:val="baseline"/>
              <w:rPr>
                <w:sz w:val="24"/>
              </w:rPr>
            </w:pPr>
          </w:p>
          <w:p w:rsidR="000A0AAA" w:rsidRPr="002D2CD1" w:rsidRDefault="000A0AAA" w:rsidP="00B66727">
            <w:pPr>
              <w:overflowPunct w:val="0"/>
              <w:autoSpaceDE w:val="0"/>
              <w:autoSpaceDN w:val="0"/>
              <w:adjustRightInd w:val="0"/>
              <w:spacing w:before="120" w:after="120" w:line="240" w:lineRule="auto"/>
              <w:jc w:val="both"/>
              <w:textAlignment w:val="baseline"/>
              <w:rPr>
                <w:b/>
                <w:sz w:val="24"/>
              </w:rPr>
            </w:pPr>
            <w:r w:rsidRPr="002D2CD1">
              <w:rPr>
                <w:b/>
                <w:sz w:val="24"/>
              </w:rPr>
              <w:t>Pentru proiectele care vizează investiții în infrastructura de broadband</w:t>
            </w:r>
          </w:p>
          <w:p w:rsidR="000A0AAA" w:rsidRPr="002D2CD1" w:rsidRDefault="000A0AAA" w:rsidP="00B66727">
            <w:pPr>
              <w:pStyle w:val="PlainText"/>
              <w:tabs>
                <w:tab w:val="left" w:pos="4074"/>
              </w:tabs>
              <w:spacing w:before="120" w:after="120"/>
              <w:rPr>
                <w:rFonts w:ascii="Calibri" w:hAnsi="Calibri"/>
                <w:sz w:val="24"/>
              </w:rPr>
            </w:pPr>
            <w:r w:rsidRPr="002D2CD1">
              <w:rPr>
                <w:rFonts w:ascii="Calibri" w:hAnsi="Calibri"/>
                <w:b/>
                <w:sz w:val="24"/>
              </w:rPr>
              <w:t>Acțiunile</w:t>
            </w:r>
            <w:r w:rsidRPr="002D2CD1">
              <w:rPr>
                <w:rFonts w:ascii="Calibri" w:hAnsi="Calibri"/>
                <w:sz w:val="24"/>
              </w:rPr>
              <w:t xml:space="preserve"> </w:t>
            </w:r>
            <w:r w:rsidRPr="002D2CD1">
              <w:rPr>
                <w:rFonts w:ascii="Calibri" w:hAnsi="Calibri"/>
                <w:b/>
                <w:sz w:val="24"/>
              </w:rPr>
              <w:t>eligibile</w:t>
            </w:r>
          </w:p>
          <w:p w:rsidR="000A0AAA" w:rsidRPr="002D2CD1" w:rsidRDefault="000A0AAA" w:rsidP="00056C19">
            <w:pPr>
              <w:pStyle w:val="ListParagraph"/>
              <w:numPr>
                <w:ilvl w:val="1"/>
                <w:numId w:val="7"/>
              </w:numPr>
              <w:spacing w:before="120" w:after="120" w:line="240" w:lineRule="auto"/>
              <w:ind w:left="0" w:firstLine="284"/>
              <w:jc w:val="both"/>
              <w:rPr>
                <w:sz w:val="24"/>
              </w:rPr>
            </w:pPr>
            <w:r w:rsidRPr="002D2CD1">
              <w:rPr>
                <w:b/>
                <w:sz w:val="24"/>
              </w:rPr>
              <w:t xml:space="preserve">Crearea sau modernizarea buclelor locale la punct fix </w:t>
            </w:r>
            <w:r w:rsidRPr="002D2CD1">
              <w:rPr>
                <w:sz w:val="24"/>
              </w:rPr>
              <w:t>care presupune</w:t>
            </w:r>
            <w:r w:rsidRPr="002D2CD1">
              <w:rPr>
                <w:b/>
                <w:sz w:val="24"/>
              </w:rPr>
              <w:t>:</w:t>
            </w:r>
          </w:p>
          <w:p w:rsidR="000A0AAA" w:rsidRPr="002D2CD1" w:rsidRDefault="000A0AAA" w:rsidP="00056C19">
            <w:pPr>
              <w:pStyle w:val="ListParagraph"/>
              <w:numPr>
                <w:ilvl w:val="2"/>
                <w:numId w:val="8"/>
              </w:numPr>
              <w:spacing w:before="120" w:after="120" w:line="240" w:lineRule="auto"/>
              <w:ind w:left="0" w:firstLine="284"/>
              <w:jc w:val="both"/>
              <w:rPr>
                <w:sz w:val="24"/>
              </w:rPr>
            </w:pPr>
            <w:r w:rsidRPr="002D2CD1">
              <w:rPr>
                <w:b/>
                <w:sz w:val="24"/>
              </w:rPr>
              <w:t>crearea unei infrastructuri de acces</w:t>
            </w:r>
            <w:r w:rsidRPr="002D2CD1">
              <w:rPr>
                <w:sz w:val="24"/>
              </w:rPr>
              <w:t xml:space="preserve"> broadband la punct fix (buclă locală sau ”last mile”) în zonele fără acces la internet în bandă largă;</w:t>
            </w:r>
          </w:p>
          <w:p w:rsidR="000A0AAA" w:rsidRPr="002D2CD1" w:rsidRDefault="000A0AAA" w:rsidP="00056C19">
            <w:pPr>
              <w:pStyle w:val="ListParagraph"/>
              <w:numPr>
                <w:ilvl w:val="2"/>
                <w:numId w:val="8"/>
              </w:numPr>
              <w:spacing w:before="120" w:after="120" w:line="240" w:lineRule="auto"/>
              <w:ind w:left="0" w:firstLine="284"/>
              <w:jc w:val="both"/>
              <w:rPr>
                <w:sz w:val="24"/>
              </w:rPr>
            </w:pPr>
            <w:r w:rsidRPr="002D2CD1">
              <w:rPr>
                <w:b/>
                <w:sz w:val="24"/>
              </w:rPr>
              <w:t>modernizarea infrastructurii existente</w:t>
            </w:r>
            <w:r w:rsidRPr="002D2CD1">
              <w:rPr>
                <w:sz w:val="24"/>
              </w:rPr>
              <w:t xml:space="preserve"> de telecomunicații, în întregime sau parțial, inadecvată (care prezintă calitate scăzută, capacitate scăzută, siguranță scăzută sau acoperire insuficientă) sau incapabilă să ofere o calitate minimă a serviciilor </w:t>
            </w:r>
            <w:r w:rsidRPr="002D2CD1">
              <w:rPr>
                <w:i/>
                <w:sz w:val="24"/>
              </w:rPr>
              <w:t>broadband</w:t>
            </w:r>
            <w:r w:rsidRPr="002D2CD1">
              <w:rPr>
                <w:sz w:val="24"/>
              </w:rPr>
              <w:t>.</w:t>
            </w:r>
          </w:p>
          <w:p w:rsidR="000A0AAA" w:rsidRPr="002D2CD1" w:rsidRDefault="000A0AAA" w:rsidP="00056C19">
            <w:pPr>
              <w:pStyle w:val="ListParagraph"/>
              <w:numPr>
                <w:ilvl w:val="2"/>
                <w:numId w:val="8"/>
              </w:numPr>
              <w:spacing w:before="120" w:after="120" w:line="240" w:lineRule="auto"/>
              <w:ind w:left="0" w:firstLine="284"/>
              <w:jc w:val="both"/>
              <w:rPr>
                <w:sz w:val="24"/>
              </w:rPr>
            </w:pPr>
            <w:r w:rsidRPr="002D2CD1">
              <w:rPr>
                <w:b/>
                <w:sz w:val="24"/>
              </w:rPr>
              <w:t>investițiile eferente racordării</w:t>
            </w:r>
            <w:r w:rsidRPr="002D2CD1">
              <w:rPr>
                <w:sz w:val="24"/>
              </w:rPr>
              <w:t xml:space="preserve"> la o rețea de distribuție (backhaul network) în vederea asigurării unei conexiuni adecvate la rețeaua magistrală (backbone network).</w:t>
            </w:r>
          </w:p>
          <w:p w:rsidR="000A0AAA" w:rsidRPr="00552D49" w:rsidRDefault="000A0AAA" w:rsidP="00056C19">
            <w:pPr>
              <w:pStyle w:val="Text1"/>
              <w:numPr>
                <w:ilvl w:val="1"/>
                <w:numId w:val="7"/>
              </w:numPr>
              <w:spacing w:before="120" w:after="120"/>
              <w:ind w:left="0" w:firstLine="568"/>
              <w:rPr>
                <w:lang w:val="ro-RO"/>
              </w:rPr>
            </w:pPr>
            <w:r w:rsidRPr="00552D49">
              <w:rPr>
                <w:b/>
                <w:lang w:val="ro-RO"/>
              </w:rPr>
              <w:lastRenderedPageBreak/>
              <w:t>Crearea rețelei de distribuție și crearea sau modernizarea buclelor locale,</w:t>
            </w:r>
            <w:r w:rsidRPr="00552D49">
              <w:rPr>
                <w:lang w:val="ro-RO"/>
              </w:rPr>
              <w:t xml:space="preserve"> care, pe lângă acțiunile de la pct. a. i) și ii) presupune și:</w:t>
            </w:r>
          </w:p>
          <w:p w:rsidR="000A0AAA" w:rsidRPr="00552D49" w:rsidRDefault="000A0AAA" w:rsidP="00056C19">
            <w:pPr>
              <w:pStyle w:val="Text1"/>
              <w:numPr>
                <w:ilvl w:val="0"/>
                <w:numId w:val="9"/>
              </w:numPr>
              <w:spacing w:before="120" w:after="120"/>
              <w:ind w:left="0" w:firstLine="360"/>
              <w:rPr>
                <w:lang w:val="ro-RO"/>
              </w:rPr>
            </w:pPr>
            <w:r w:rsidRPr="00552D49">
              <w:rPr>
                <w:b/>
                <w:lang w:val="ro-RO"/>
              </w:rPr>
              <w:t>crearea unei infrastructuri de distribuție</w:t>
            </w:r>
            <w:r w:rsidRPr="00552D49">
              <w:rPr>
                <w:lang w:val="ro-RO"/>
              </w:rPr>
              <w:t xml:space="preserve"> broadband (backhaul network), în zonele în care aceasta nu există, de la punctul de inserție în rețeaua magistrală de mare capacitate (backbone network) până la punctul local de acces în bandă largă (PLABL), pentru a conecta rețeaua de acces local la rețeaua backbone;</w:t>
            </w:r>
          </w:p>
          <w:p w:rsidR="000A0AAA" w:rsidRPr="00552D49" w:rsidRDefault="000A0AAA" w:rsidP="00056C19">
            <w:pPr>
              <w:pStyle w:val="Text1"/>
              <w:numPr>
                <w:ilvl w:val="0"/>
                <w:numId w:val="9"/>
              </w:numPr>
              <w:spacing w:before="120" w:after="120"/>
              <w:ind w:left="0" w:firstLine="360"/>
              <w:rPr>
                <w:lang w:val="ro-RO"/>
              </w:rPr>
            </w:pPr>
            <w:r w:rsidRPr="00552D49">
              <w:rPr>
                <w:b/>
                <w:lang w:val="ro-RO"/>
              </w:rPr>
              <w:t>investițiile aferente creării unei infrastructuri de distribuție</w:t>
            </w:r>
            <w:r w:rsidRPr="00552D49">
              <w:rPr>
                <w:lang w:val="ro-RO"/>
              </w:rPr>
              <w:t xml:space="preserve"> (backhaul-network) în vederea asigurării unei conexiuni adecvate la rețeaua magistrală (backbone network) și realizării punctelor de inserție și a lucrărilor de racordare la rețelele backbone.</w:t>
            </w:r>
          </w:p>
          <w:p w:rsidR="000A0AAA" w:rsidRPr="00552D49" w:rsidRDefault="000A0AAA" w:rsidP="00B66727">
            <w:pPr>
              <w:pStyle w:val="Text1"/>
              <w:spacing w:before="120" w:after="120"/>
              <w:rPr>
                <w:b/>
                <w:lang w:val="fr-FR"/>
              </w:rPr>
            </w:pPr>
            <w:r w:rsidRPr="00552D49">
              <w:rPr>
                <w:b/>
                <w:lang w:val="fr-FR"/>
              </w:rPr>
              <w:t xml:space="preserve">Pentru ambele tipuri </w:t>
            </w:r>
            <w:proofErr w:type="gramStart"/>
            <w:r w:rsidRPr="00552D49">
              <w:rPr>
                <w:b/>
                <w:lang w:val="fr-FR"/>
              </w:rPr>
              <w:t>de acțiuni</w:t>
            </w:r>
            <w:proofErr w:type="gramEnd"/>
            <w:r w:rsidRPr="00552D49">
              <w:rPr>
                <w:b/>
                <w:lang w:val="fr-FR"/>
              </w:rPr>
              <w:t xml:space="preserve"> pot fi eligibile:</w:t>
            </w:r>
          </w:p>
          <w:p w:rsidR="000A0AAA" w:rsidRPr="00552D49" w:rsidRDefault="000A0AAA" w:rsidP="00056C19">
            <w:pPr>
              <w:pStyle w:val="Text1"/>
              <w:numPr>
                <w:ilvl w:val="0"/>
                <w:numId w:val="10"/>
              </w:numPr>
              <w:tabs>
                <w:tab w:val="left" w:pos="284"/>
              </w:tabs>
              <w:spacing w:before="120" w:after="120"/>
              <w:ind w:left="0" w:firstLine="0"/>
              <w:rPr>
                <w:lang w:val="fr-FR"/>
              </w:rPr>
            </w:pPr>
            <w:r w:rsidRPr="00552D49">
              <w:rPr>
                <w:lang w:val="fr-FR"/>
              </w:rPr>
              <w:t xml:space="preserve">lucrările de realizare sau modernizare </w:t>
            </w:r>
            <w:proofErr w:type="gramStart"/>
            <w:r w:rsidRPr="00552D49">
              <w:rPr>
                <w:lang w:val="fr-FR"/>
              </w:rPr>
              <w:t>a</w:t>
            </w:r>
            <w:proofErr w:type="gramEnd"/>
            <w:r w:rsidRPr="00552D49">
              <w:rPr>
                <w:lang w:val="fr-FR"/>
              </w:rPr>
              <w:t xml:space="preserve"> buclelor locale la punct fix (last-mile network), de la punctele locale de acces în bandă largă (PLABL) la utilizatorul final;</w:t>
            </w:r>
          </w:p>
          <w:p w:rsidR="000A0AAA" w:rsidRPr="004B4183" w:rsidRDefault="000A0AAA" w:rsidP="00056C19">
            <w:pPr>
              <w:pStyle w:val="Text1"/>
              <w:numPr>
                <w:ilvl w:val="0"/>
                <w:numId w:val="10"/>
              </w:numPr>
              <w:tabs>
                <w:tab w:val="left" w:pos="284"/>
              </w:tabs>
              <w:spacing w:before="120" w:after="120"/>
              <w:ind w:left="0" w:firstLine="0"/>
            </w:pPr>
            <w:r w:rsidRPr="004B4183">
              <w:t>realizarea sau modernizarea PLABL, inclusiv lucrările aferente necesare;</w:t>
            </w:r>
          </w:p>
          <w:p w:rsidR="000A0AAA" w:rsidRPr="00552D49" w:rsidRDefault="000A0AAA" w:rsidP="00056C19">
            <w:pPr>
              <w:pStyle w:val="Text1"/>
              <w:numPr>
                <w:ilvl w:val="0"/>
                <w:numId w:val="10"/>
              </w:numPr>
              <w:tabs>
                <w:tab w:val="left" w:pos="284"/>
              </w:tabs>
              <w:spacing w:before="120" w:after="120"/>
              <w:ind w:left="0" w:firstLine="0"/>
              <w:rPr>
                <w:lang w:val="fr-FR"/>
              </w:rPr>
            </w:pPr>
            <w:r w:rsidRPr="00552D49">
              <w:rPr>
                <w:lang w:val="fr-FR"/>
              </w:rPr>
              <w:t xml:space="preserve">finanțarea echipamentelor tehnice și toate lucrările civile aferente instalării și punerii în funcțiune </w:t>
            </w:r>
            <w:proofErr w:type="gramStart"/>
            <w:r w:rsidRPr="00552D49">
              <w:rPr>
                <w:lang w:val="fr-FR"/>
              </w:rPr>
              <w:t>a</w:t>
            </w:r>
            <w:proofErr w:type="gramEnd"/>
            <w:r w:rsidRPr="00552D49">
              <w:rPr>
                <w:lang w:val="fr-FR"/>
              </w:rPr>
              <w:t xml:space="preserve"> acestora (ca de exemplu canalizații, conducte, piloni, stații la sol etc.);</w:t>
            </w:r>
          </w:p>
          <w:p w:rsidR="000A0AAA" w:rsidRPr="004B4183" w:rsidRDefault="000A0AAA" w:rsidP="00056C19">
            <w:pPr>
              <w:pStyle w:val="Text1"/>
              <w:numPr>
                <w:ilvl w:val="0"/>
                <w:numId w:val="10"/>
              </w:numPr>
              <w:tabs>
                <w:tab w:val="left" w:pos="284"/>
              </w:tabs>
              <w:spacing w:before="120" w:after="120"/>
              <w:ind w:left="0" w:firstLine="0"/>
            </w:pPr>
            <w:r w:rsidRPr="004B4183">
              <w:t xml:space="preserve">finanțarea sistemelor de software necesare; </w:t>
            </w:r>
          </w:p>
          <w:p w:rsidR="000A0AAA" w:rsidRPr="004B4183" w:rsidRDefault="000A0AAA" w:rsidP="00056C19">
            <w:pPr>
              <w:pStyle w:val="Text1"/>
              <w:numPr>
                <w:ilvl w:val="0"/>
                <w:numId w:val="10"/>
              </w:numPr>
              <w:tabs>
                <w:tab w:val="left" w:pos="284"/>
              </w:tabs>
              <w:spacing w:before="120" w:after="120"/>
              <w:ind w:left="0" w:firstLine="0"/>
            </w:pPr>
            <w:proofErr w:type="gramStart"/>
            <w:r w:rsidRPr="004B4183">
              <w:t>instalarea</w:t>
            </w:r>
            <w:proofErr w:type="gramEnd"/>
            <w:r w:rsidRPr="004B4183">
              <w:t xml:space="preserve"> elementelor de rețea și a facilităților asociate acestora e.g.: switch local digital și routere, puncte de prezență etc.</w:t>
            </w:r>
          </w:p>
          <w:p w:rsidR="000A0AAA" w:rsidRPr="002D2CD1" w:rsidRDefault="000A0AAA" w:rsidP="00B66727">
            <w:pPr>
              <w:spacing w:before="120" w:after="120" w:line="240" w:lineRule="auto"/>
              <w:jc w:val="both"/>
              <w:rPr>
                <w:sz w:val="24"/>
              </w:rPr>
            </w:pPr>
          </w:p>
          <w:p w:rsidR="000A0AAA" w:rsidRPr="002D2CD1" w:rsidRDefault="000A0AAA" w:rsidP="00B66727">
            <w:pPr>
              <w:spacing w:before="120" w:after="120" w:line="240" w:lineRule="auto"/>
              <w:jc w:val="both"/>
              <w:rPr>
                <w:b/>
                <w:sz w:val="24"/>
              </w:rPr>
            </w:pPr>
            <w:r w:rsidRPr="002D2CD1">
              <w:rPr>
                <w:b/>
                <w:sz w:val="24"/>
              </w:rPr>
              <w:t>Pentru proiectele care vizează investiții în infrastructura silvică</w:t>
            </w:r>
          </w:p>
          <w:p w:rsidR="000A0AAA" w:rsidRPr="002D2CD1" w:rsidRDefault="000A0AAA" w:rsidP="00B66727">
            <w:pPr>
              <w:spacing w:before="120" w:after="120" w:line="240" w:lineRule="auto"/>
              <w:jc w:val="both"/>
              <w:rPr>
                <w:sz w:val="24"/>
              </w:rPr>
            </w:pPr>
            <w:r w:rsidRPr="002D2CD1">
              <w:rPr>
                <w:sz w:val="24"/>
              </w:rPr>
              <w:t xml:space="preserve">Expertul verifică dacă SF/DALI este întocmit/ă de către persoane fizice/juridice atestate în baza Ordinului nr. 576/2009 a ministrului agriculturii, </w:t>
            </w:r>
            <w:r w:rsidRPr="002D2CD1">
              <w:rPr>
                <w:sz w:val="24"/>
              </w:rPr>
              <w:lastRenderedPageBreak/>
              <w:t>pădurilor şi dezvoltării rurale. Anexat la SF/DALI trebuie să existe atestatul proiectantului, eliberat în conformitate cu ordinul menționat mai sus.</w:t>
            </w:r>
          </w:p>
          <w:p w:rsidR="000A0AAA" w:rsidRPr="002D2CD1" w:rsidRDefault="000A0AAA" w:rsidP="00B66727">
            <w:pPr>
              <w:spacing w:before="120" w:after="120" w:line="240" w:lineRule="auto"/>
              <w:jc w:val="both"/>
              <w:rPr>
                <w:sz w:val="24"/>
              </w:rPr>
            </w:pPr>
            <w:r w:rsidRPr="002D2CD1">
              <w:rPr>
                <w:sz w:val="24"/>
              </w:rPr>
              <w:t xml:space="preserve">Expertul verifică în baza informaţiilor din Cererea de Finanţare şi SF/ DALI dacă investiția se încadrează în cel puțin unul din  tipurile de sprijin  prevăzute prin fișa măsurii din SDL. </w:t>
            </w:r>
          </w:p>
          <w:p w:rsidR="000A0AAA" w:rsidRPr="002D2CD1" w:rsidRDefault="000A0AAA" w:rsidP="00B66727">
            <w:pPr>
              <w:spacing w:before="120" w:after="120" w:line="240" w:lineRule="auto"/>
              <w:jc w:val="both"/>
              <w:rPr>
                <w:sz w:val="24"/>
              </w:rPr>
            </w:pPr>
            <w:r w:rsidRPr="002D2CD1">
              <w:rPr>
                <w:sz w:val="24"/>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rsidR="000A0AAA" w:rsidRPr="002D2CD1" w:rsidRDefault="000A0AAA" w:rsidP="00B66727">
            <w:pPr>
              <w:spacing w:before="120" w:after="120" w:line="240" w:lineRule="auto"/>
              <w:jc w:val="both"/>
              <w:rPr>
                <w:sz w:val="24"/>
              </w:rPr>
            </w:pPr>
          </w:p>
          <w:p w:rsidR="000A0AAA" w:rsidRPr="002D2CD1" w:rsidRDefault="000A0AAA" w:rsidP="00B66727">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rsidR="000A0AAA" w:rsidRPr="002D2CD1" w:rsidRDefault="000A0AAA" w:rsidP="00B66727">
            <w:pPr>
              <w:spacing w:before="120" w:after="120" w:line="240" w:lineRule="auto"/>
              <w:jc w:val="both"/>
              <w:rPr>
                <w:sz w:val="24"/>
              </w:rPr>
            </w:pPr>
            <w:r w:rsidRPr="002D2CD1">
              <w:rPr>
                <w:sz w:val="24"/>
              </w:rPr>
              <w:t xml:space="preserve">Se va verifica faptul că se poate interveni asupra obiectivului propus spre finanțare care face parte din patrimoniul cultural de interes local (conform </w:t>
            </w:r>
            <w:r>
              <w:rPr>
                <w:sz w:val="24"/>
              </w:rPr>
              <w:t>Certificatului emis de INP</w:t>
            </w:r>
            <w:r w:rsidRPr="002D2CD1">
              <w:rPr>
                <w:sz w:val="24"/>
              </w:rPr>
              <w:t>).</w:t>
            </w:r>
          </w:p>
          <w:p w:rsidR="000A0AAA" w:rsidRPr="002D2CD1" w:rsidRDefault="000A0AAA" w:rsidP="00B66727">
            <w:pPr>
              <w:tabs>
                <w:tab w:val="left" w:pos="20"/>
              </w:tabs>
              <w:spacing w:before="120" w:after="120" w:line="240" w:lineRule="auto"/>
              <w:contextualSpacing/>
              <w:jc w:val="both"/>
              <w:rPr>
                <w:sz w:val="24"/>
              </w:rPr>
            </w:pPr>
            <w:r w:rsidRPr="002D2CD1">
              <w:rPr>
                <w:sz w:val="24"/>
              </w:rPr>
              <w:t>Clădirile/monumentele din patrimoniul cultural imobil de interes local de clasă (grupă)</w:t>
            </w:r>
            <w:r w:rsidRPr="002D2CD1">
              <w:rPr>
                <w:i/>
                <w:sz w:val="24"/>
              </w:rPr>
              <w:t xml:space="preserve"> </w:t>
            </w:r>
            <w:r w:rsidRPr="002D2CD1">
              <w:rPr>
                <w:sz w:val="24"/>
              </w:rPr>
              <w:t>B trebuie să se regăsească în Lista monumentelor istorice 2015 – prevăzută în Anexa nr.</w:t>
            </w:r>
            <w:r>
              <w:rPr>
                <w:sz w:val="24"/>
              </w:rPr>
              <w:t xml:space="preserve"> </w:t>
            </w:r>
            <w:r w:rsidRPr="002D2CD1">
              <w:rPr>
                <w:sz w:val="24"/>
              </w:rPr>
              <w:t>1 la Ordinul MCC</w:t>
            </w:r>
            <w:r>
              <w:rPr>
                <w:sz w:val="24"/>
              </w:rPr>
              <w:t xml:space="preserve"> </w:t>
            </w:r>
            <w:r w:rsidRPr="002D2CD1">
              <w:rPr>
                <w:sz w:val="24"/>
              </w:rPr>
              <w:t>nr. 2.314/2004 privind aprobarea Listei monumentelor istorice, actualizată și a Listei monumentelor istorice dispărute, astfel cum a fost modificată și completată prin Ordinul Ministerului Culturii nr. 2.828/2015.</w:t>
            </w:r>
          </w:p>
          <w:p w:rsidR="000A0AAA" w:rsidRPr="002D2CD1" w:rsidRDefault="000A0AAA" w:rsidP="00B66727">
            <w:pPr>
              <w:spacing w:before="120" w:after="120" w:line="240" w:lineRule="auto"/>
              <w:jc w:val="both"/>
              <w:rPr>
                <w:sz w:val="24"/>
              </w:rPr>
            </w:pPr>
            <w:r w:rsidRPr="002D2CD1">
              <w:rPr>
                <w:sz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tc>
      </w:tr>
    </w:tbl>
    <w:p w:rsidR="000A0AAA" w:rsidRPr="002D2CD1" w:rsidRDefault="000A0AAA" w:rsidP="000A0AAA">
      <w:pPr>
        <w:tabs>
          <w:tab w:val="left" w:pos="360"/>
        </w:tabs>
        <w:spacing w:before="120" w:after="120" w:line="240" w:lineRule="auto"/>
        <w:jc w:val="both"/>
        <w:rPr>
          <w:sz w:val="24"/>
          <w:lang w:val="it-IT"/>
        </w:rPr>
      </w:pPr>
      <w:r w:rsidRPr="002D2CD1">
        <w:rPr>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0A0AAA" w:rsidRPr="002D2CD1" w:rsidRDefault="000A0AAA" w:rsidP="000A0AAA">
      <w:pPr>
        <w:tabs>
          <w:tab w:val="left" w:pos="360"/>
        </w:tabs>
        <w:spacing w:before="120" w:after="120" w:line="240" w:lineRule="auto"/>
        <w:jc w:val="both"/>
        <w:rPr>
          <w:sz w:val="24"/>
          <w:lang w:val="it-IT"/>
        </w:rPr>
      </w:pPr>
      <w:r w:rsidRPr="002D2CD1">
        <w:rPr>
          <w:sz w:val="24"/>
          <w:lang w:val="it-IT"/>
        </w:rPr>
        <w:t>Dacă verificarea documentului confirmă faptul că Proiectul se încadrează în priorităţile propuse prin documentaţia de urbanism (PUG/PUZ/PUD/PATJ), adică este completat corect, expertul bifează c</w:t>
      </w:r>
      <w:r w:rsidRPr="002D2CD1">
        <w:rPr>
          <w:sz w:val="24"/>
        </w:rPr>
        <w:t>ă</w:t>
      </w:r>
      <w:r w:rsidRPr="002D2CD1">
        <w:rPr>
          <w:sz w:val="24"/>
          <w:lang w:val="it-IT"/>
        </w:rPr>
        <w:t>suţa din coloana DA din fişa de verificare. În caz contrar, expertul bifează căsuţa din coloana NU şi motivează poziţia lui în rubrica „Observaţii”, criteriul de eligibilitate nefiind îndeplinit.</w:t>
      </w:r>
    </w:p>
    <w:p w:rsidR="000A0AAA" w:rsidRPr="002D2CD1" w:rsidRDefault="000A0AAA" w:rsidP="000A0AAA">
      <w:pPr>
        <w:spacing w:before="120" w:after="120" w:line="240" w:lineRule="auto"/>
        <w:jc w:val="both"/>
        <w:rPr>
          <w:b/>
          <w:sz w:val="24"/>
        </w:rPr>
      </w:pPr>
    </w:p>
    <w:p w:rsidR="000A0AAA" w:rsidRPr="002D2CD1" w:rsidRDefault="000A0AAA" w:rsidP="000A0AAA">
      <w:pPr>
        <w:spacing w:before="120" w:after="120" w:line="240" w:lineRule="auto"/>
        <w:jc w:val="both"/>
        <w:rPr>
          <w:b/>
          <w:i/>
          <w:sz w:val="24"/>
        </w:rPr>
      </w:pPr>
      <w:r w:rsidRPr="002D2CD1">
        <w:rPr>
          <w:b/>
          <w:sz w:val="24"/>
        </w:rPr>
        <w:t>EG3 Solicitantul trebuie să se angajeze că va asigura mentenanța investiției pe o perioadă de minimum 5 ani de la data ultimei plaţi</w:t>
      </w:r>
      <w:r w:rsidRPr="002D2CD1">
        <w:rPr>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A0AAA" w:rsidRPr="006723F4" w:rsidTr="00B66727">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0A0AAA" w:rsidRPr="002D2CD1" w:rsidRDefault="000A0AAA" w:rsidP="00B66727">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0A0AAA" w:rsidRPr="002D2CD1" w:rsidRDefault="000A0AAA" w:rsidP="00B66727">
            <w:pPr>
              <w:spacing w:before="120" w:after="120" w:line="240" w:lineRule="auto"/>
              <w:rPr>
                <w:b/>
                <w:sz w:val="24"/>
                <w:lang w:val="pt-BR"/>
              </w:rPr>
            </w:pPr>
            <w:r w:rsidRPr="002D2CD1">
              <w:rPr>
                <w:b/>
                <w:sz w:val="24"/>
              </w:rPr>
              <w:t>PUNCTE DE VERIFICAT ÎN CADRUL DOCUMENTELOR PREZENTATE</w:t>
            </w:r>
          </w:p>
        </w:tc>
      </w:tr>
      <w:tr w:rsidR="000A0AAA" w:rsidRPr="006723F4" w:rsidTr="00B66727">
        <w:trPr>
          <w:trHeight w:val="977"/>
        </w:trPr>
        <w:tc>
          <w:tcPr>
            <w:tcW w:w="4500" w:type="dxa"/>
            <w:tcBorders>
              <w:top w:val="single" w:sz="4" w:space="0" w:color="auto"/>
              <w:left w:val="single" w:sz="4" w:space="0" w:color="auto"/>
              <w:bottom w:val="single" w:sz="4" w:space="0" w:color="auto"/>
              <w:right w:val="single" w:sz="4" w:space="0" w:color="auto"/>
            </w:tcBorders>
          </w:tcPr>
          <w:p w:rsidR="000A0AAA" w:rsidRPr="002D2CD1" w:rsidRDefault="000A0AAA" w:rsidP="00B66727">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0A0AAA" w:rsidRPr="002D2CD1" w:rsidRDefault="000A0AAA" w:rsidP="00B66727">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rsidR="000A0AAA" w:rsidRPr="002D2CD1" w:rsidRDefault="000A0AAA" w:rsidP="00B66727">
            <w:pPr>
              <w:tabs>
                <w:tab w:val="left" w:pos="0"/>
                <w:tab w:val="left" w:pos="342"/>
              </w:tabs>
              <w:spacing w:before="120" w:after="120" w:line="240" w:lineRule="auto"/>
              <w:jc w:val="both"/>
              <w:rPr>
                <w:sz w:val="24"/>
              </w:rPr>
            </w:pPr>
          </w:p>
          <w:p w:rsidR="000A0AAA" w:rsidRPr="002D2CD1" w:rsidRDefault="000A0AAA" w:rsidP="00B66727">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rsidR="000A0AAA" w:rsidRPr="002D2CD1" w:rsidRDefault="000A0AAA" w:rsidP="00B66727">
            <w:pPr>
              <w:tabs>
                <w:tab w:val="left" w:pos="0"/>
                <w:tab w:val="left" w:pos="342"/>
              </w:tabs>
              <w:spacing w:before="120" w:after="120" w:line="240" w:lineRule="auto"/>
              <w:jc w:val="both"/>
              <w:rPr>
                <w:sz w:val="24"/>
              </w:rPr>
            </w:pPr>
          </w:p>
          <w:p w:rsidR="000A0AAA" w:rsidRPr="002D2CD1" w:rsidRDefault="000A0AAA" w:rsidP="00B66727">
            <w:pPr>
              <w:tabs>
                <w:tab w:val="left" w:pos="0"/>
                <w:tab w:val="left" w:pos="342"/>
              </w:tabs>
              <w:spacing w:before="120" w:after="120" w:line="240" w:lineRule="auto"/>
              <w:jc w:val="both"/>
              <w:rPr>
                <w:sz w:val="24"/>
              </w:rPr>
            </w:pPr>
            <w:r w:rsidRPr="002D2CD1">
              <w:rPr>
                <w:sz w:val="24"/>
              </w:rPr>
              <w:t xml:space="preserve">Declarația pe propria răspundere a solicitantului privind asigurarea sustenabilității investiției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rsidR="000A0AAA" w:rsidRPr="002D2CD1" w:rsidRDefault="000A0AAA" w:rsidP="00B66727">
            <w:pPr>
              <w:spacing w:before="120" w:after="120" w:line="240" w:lineRule="auto"/>
              <w:jc w:val="both"/>
              <w:rPr>
                <w:sz w:val="24"/>
              </w:rPr>
            </w:pPr>
            <w:r w:rsidRPr="002D2CD1">
              <w:rPr>
                <w:sz w:val="24"/>
              </w:rPr>
              <w:t>Expertul verifică Hotărârile, cu referire la următoarele puncte (obligatorii):</w:t>
            </w:r>
          </w:p>
          <w:p w:rsidR="000A0AAA" w:rsidRPr="002D2CD1" w:rsidRDefault="000A0AAA" w:rsidP="00056C19">
            <w:pPr>
              <w:numPr>
                <w:ilvl w:val="0"/>
                <w:numId w:val="11"/>
              </w:numPr>
              <w:autoSpaceDE w:val="0"/>
              <w:autoSpaceDN w:val="0"/>
              <w:adjustRightInd w:val="0"/>
              <w:spacing w:before="120" w:after="120" w:line="240" w:lineRule="auto"/>
              <w:ind w:left="540"/>
              <w:rPr>
                <w:sz w:val="24"/>
              </w:rPr>
            </w:pPr>
            <w:r w:rsidRPr="002D2CD1">
              <w:rPr>
                <w:sz w:val="24"/>
              </w:rPr>
              <w:t>necesitatea, oportunitatea și potențialul economic al investiţiei;</w:t>
            </w:r>
          </w:p>
          <w:p w:rsidR="000A0AAA" w:rsidRPr="002D2CD1" w:rsidRDefault="000A0AAA" w:rsidP="00056C19">
            <w:pPr>
              <w:numPr>
                <w:ilvl w:val="0"/>
                <w:numId w:val="11"/>
              </w:numPr>
              <w:autoSpaceDE w:val="0"/>
              <w:autoSpaceDN w:val="0"/>
              <w:adjustRightInd w:val="0"/>
              <w:spacing w:before="120" w:after="120" w:line="240" w:lineRule="auto"/>
              <w:ind w:left="540"/>
              <w:rPr>
                <w:sz w:val="24"/>
              </w:rPr>
            </w:pPr>
            <w:r w:rsidRPr="002D2CD1">
              <w:rPr>
                <w:sz w:val="24"/>
              </w:rPr>
              <w:t>lucrările vor fi prevăzute în bugetul/ ele local/ e sau proprii pentru perioada de realizare a investiţiei;</w:t>
            </w:r>
          </w:p>
          <w:p w:rsidR="000A0AAA" w:rsidRPr="002D2CD1" w:rsidRDefault="000A0AAA" w:rsidP="00056C19">
            <w:pPr>
              <w:numPr>
                <w:ilvl w:val="0"/>
                <w:numId w:val="11"/>
              </w:numPr>
              <w:autoSpaceDE w:val="0"/>
              <w:autoSpaceDN w:val="0"/>
              <w:adjustRightInd w:val="0"/>
              <w:spacing w:before="120" w:after="120" w:line="240" w:lineRule="auto"/>
              <w:ind w:left="540"/>
              <w:rPr>
                <w:sz w:val="24"/>
              </w:rPr>
            </w:pPr>
            <w:r w:rsidRPr="002D2CD1">
              <w:rPr>
                <w:sz w:val="24"/>
              </w:rPr>
              <w:t>angajamentul de a asigura mentenanța investitiei, pe o perioadă de minimum 5 ani, de la data ultimei plăți;</w:t>
            </w:r>
            <w:r w:rsidRPr="002D2CD1">
              <w:rPr>
                <w:color w:val="000000"/>
                <w:sz w:val="24"/>
              </w:rPr>
              <w:t xml:space="preserve"> </w:t>
            </w:r>
          </w:p>
          <w:p w:rsidR="000A0AAA" w:rsidRPr="002D2CD1" w:rsidRDefault="000A0AAA" w:rsidP="00056C19">
            <w:pPr>
              <w:numPr>
                <w:ilvl w:val="0"/>
                <w:numId w:val="11"/>
              </w:numPr>
              <w:autoSpaceDE w:val="0"/>
              <w:autoSpaceDN w:val="0"/>
              <w:adjustRightInd w:val="0"/>
              <w:spacing w:before="120" w:after="120" w:line="240" w:lineRule="auto"/>
              <w:ind w:left="540"/>
              <w:rPr>
                <w:sz w:val="24"/>
              </w:rPr>
            </w:pPr>
            <w:r w:rsidRPr="002D2CD1">
              <w:rPr>
                <w:color w:val="000000"/>
                <w:sz w:val="24"/>
              </w:rPr>
              <w:t>caracteristici tehnice ale investiției/investițiilor propuse (lungimi, arii, volume, capacităţi etc.);</w:t>
            </w:r>
          </w:p>
          <w:p w:rsidR="000A0AAA" w:rsidRPr="002D2CD1" w:rsidRDefault="000A0AAA" w:rsidP="00056C19">
            <w:pPr>
              <w:numPr>
                <w:ilvl w:val="0"/>
                <w:numId w:val="11"/>
              </w:numPr>
              <w:autoSpaceDE w:val="0"/>
              <w:autoSpaceDN w:val="0"/>
              <w:adjustRightInd w:val="0"/>
              <w:spacing w:before="120" w:after="120" w:line="240" w:lineRule="auto"/>
              <w:ind w:left="540"/>
              <w:rPr>
                <w:sz w:val="24"/>
              </w:rPr>
            </w:pPr>
            <w:r w:rsidRPr="002D2CD1">
              <w:rPr>
                <w:color w:val="000000"/>
                <w:sz w:val="24"/>
              </w:rPr>
              <w:t>nominalizarea şi delegarea reprezentantului legal al solicitantului pentru relaţia cu AFIR în derularea proiectului.</w:t>
            </w:r>
          </w:p>
          <w:p w:rsidR="000A0AAA" w:rsidRPr="002D2CD1" w:rsidRDefault="000A0AAA" w:rsidP="00B66727">
            <w:pPr>
              <w:spacing w:before="120" w:after="120" w:line="240" w:lineRule="auto"/>
              <w:jc w:val="both"/>
              <w:rPr>
                <w:b/>
                <w:sz w:val="24"/>
              </w:rPr>
            </w:pPr>
            <w:r w:rsidRPr="002D2CD1">
              <w:rPr>
                <w:b/>
                <w:sz w:val="24"/>
              </w:rPr>
              <w:t>Pentru proiectele care vizează investiții în infrastructura silvică:</w:t>
            </w:r>
          </w:p>
          <w:p w:rsidR="000A0AAA" w:rsidRPr="002D2CD1" w:rsidRDefault="000A0AAA" w:rsidP="00056C19">
            <w:pPr>
              <w:pStyle w:val="ListParagraph"/>
              <w:numPr>
                <w:ilvl w:val="0"/>
                <w:numId w:val="12"/>
              </w:numPr>
              <w:spacing w:before="120" w:after="120" w:line="240" w:lineRule="auto"/>
              <w:ind w:left="540"/>
              <w:jc w:val="both"/>
              <w:rPr>
                <w:sz w:val="24"/>
              </w:rPr>
            </w:pPr>
            <w:r w:rsidRPr="002D2CD1">
              <w:rPr>
                <w:sz w:val="24"/>
              </w:rPr>
              <w:t>suprafeţele forestiere deservite de investiţie;</w:t>
            </w:r>
          </w:p>
          <w:p w:rsidR="000A0AAA" w:rsidRPr="002D2CD1" w:rsidRDefault="000A0AAA" w:rsidP="00056C19">
            <w:pPr>
              <w:pStyle w:val="ListParagraph"/>
              <w:numPr>
                <w:ilvl w:val="0"/>
                <w:numId w:val="12"/>
              </w:numPr>
              <w:spacing w:before="120" w:after="120" w:line="240" w:lineRule="auto"/>
              <w:ind w:left="540"/>
              <w:jc w:val="both"/>
              <w:rPr>
                <w:sz w:val="24"/>
              </w:rPr>
            </w:pPr>
            <w:r w:rsidRPr="002D2CD1">
              <w:rPr>
                <w:sz w:val="24"/>
              </w:rPr>
              <w:t xml:space="preserve">angajamentul de a asigura că prin investiţia în drumuri forestiere, acestea vor fi deschise publicului în mod gratuit. </w:t>
            </w:r>
          </w:p>
          <w:p w:rsidR="000A0AAA" w:rsidRPr="002D2CD1" w:rsidRDefault="000A0AAA" w:rsidP="00B66727">
            <w:pPr>
              <w:spacing w:before="120" w:after="120" w:line="240" w:lineRule="auto"/>
              <w:jc w:val="both"/>
              <w:rPr>
                <w:b/>
                <w:sz w:val="24"/>
              </w:rPr>
            </w:pPr>
            <w:r w:rsidRPr="002D2CD1">
              <w:rPr>
                <w:b/>
                <w:sz w:val="24"/>
              </w:rPr>
              <w:t xml:space="preserve">Pentru proiectele care vizează investiții în </w:t>
            </w:r>
            <w:r w:rsidRPr="002D2CD1">
              <w:rPr>
                <w:b/>
                <w:sz w:val="24"/>
              </w:rPr>
              <w:lastRenderedPageBreak/>
              <w:t>infrastructura agricolă:</w:t>
            </w:r>
          </w:p>
          <w:p w:rsidR="000A0AAA" w:rsidRPr="002D2CD1" w:rsidRDefault="000A0AAA" w:rsidP="00056C19">
            <w:pPr>
              <w:pStyle w:val="ListParagraph"/>
              <w:numPr>
                <w:ilvl w:val="0"/>
                <w:numId w:val="13"/>
              </w:numPr>
              <w:spacing w:before="120" w:after="120" w:line="240" w:lineRule="auto"/>
              <w:ind w:left="540"/>
              <w:jc w:val="both"/>
              <w:rPr>
                <w:sz w:val="24"/>
              </w:rPr>
            </w:pPr>
            <w:r w:rsidRPr="002D2CD1">
              <w:rPr>
                <w:sz w:val="24"/>
              </w:rPr>
              <w:t>suprafeţele deservite de investiţie;</w:t>
            </w:r>
          </w:p>
          <w:p w:rsidR="000A0AAA" w:rsidRPr="002D2CD1" w:rsidRDefault="000A0AAA" w:rsidP="00056C19">
            <w:pPr>
              <w:pStyle w:val="ListParagraph"/>
              <w:numPr>
                <w:ilvl w:val="0"/>
                <w:numId w:val="13"/>
              </w:numPr>
              <w:spacing w:before="120" w:after="120" w:line="240" w:lineRule="auto"/>
              <w:ind w:left="540"/>
              <w:jc w:val="both"/>
              <w:rPr>
                <w:sz w:val="24"/>
              </w:rPr>
            </w:pPr>
            <w:r w:rsidRPr="002D2CD1">
              <w:rPr>
                <w:sz w:val="24"/>
              </w:rPr>
              <w:t>agenții economici (agricoli și non-agricoli), obiective turistice și agroturistice, deserviți direct de investiție (număr și denumire).</w:t>
            </w:r>
          </w:p>
          <w:p w:rsidR="000A0AAA" w:rsidRPr="002D2CD1" w:rsidRDefault="000A0AAA" w:rsidP="00056C19">
            <w:pPr>
              <w:pStyle w:val="ListParagraph"/>
              <w:numPr>
                <w:ilvl w:val="0"/>
                <w:numId w:val="13"/>
              </w:numPr>
              <w:spacing w:before="120" w:after="120" w:line="240" w:lineRule="auto"/>
              <w:ind w:left="540"/>
              <w:jc w:val="both"/>
              <w:rPr>
                <w:sz w:val="24"/>
              </w:rPr>
            </w:pPr>
            <w:r w:rsidRPr="002D2CD1">
              <w:rPr>
                <w:sz w:val="24"/>
              </w:rPr>
              <w:t>angajamentul privind asigurarea accesului public (fără taxe) la investiţia realizată prin proiect</w:t>
            </w:r>
          </w:p>
          <w:p w:rsidR="000A0AAA" w:rsidRPr="002D2CD1" w:rsidRDefault="000A0AAA" w:rsidP="00B66727">
            <w:pPr>
              <w:overflowPunct w:val="0"/>
              <w:autoSpaceDE w:val="0"/>
              <w:autoSpaceDN w:val="0"/>
              <w:adjustRightInd w:val="0"/>
              <w:spacing w:before="120" w:after="120" w:line="240" w:lineRule="auto"/>
              <w:jc w:val="both"/>
              <w:textAlignment w:val="baseline"/>
              <w:rPr>
                <w:sz w:val="24"/>
              </w:rPr>
            </w:pPr>
          </w:p>
          <w:p w:rsidR="000A0AAA" w:rsidRPr="002D2CD1" w:rsidRDefault="000A0AAA" w:rsidP="00B66727">
            <w:pPr>
              <w:overflowPunct w:val="0"/>
              <w:autoSpaceDE w:val="0"/>
              <w:autoSpaceDN w:val="0"/>
              <w:adjustRightInd w:val="0"/>
              <w:spacing w:before="120" w:after="120" w:line="240" w:lineRule="auto"/>
              <w:jc w:val="both"/>
              <w:textAlignment w:val="baseline"/>
              <w:rPr>
                <w:sz w:val="24"/>
              </w:rPr>
            </w:pPr>
            <w:r w:rsidRPr="002D2CD1">
              <w:rPr>
                <w:sz w:val="24"/>
              </w:rPr>
              <w:t>Pentru proiectele de infrastructură socială, Solicitantul trebuie să demonstreze asigurarea sustenabilității investiției.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rsidR="000A0AAA" w:rsidRPr="002D2CD1" w:rsidRDefault="000A0AAA" w:rsidP="000A0AAA">
      <w:pPr>
        <w:spacing w:before="120" w:after="120" w:line="240" w:lineRule="auto"/>
        <w:jc w:val="both"/>
        <w:rPr>
          <w:sz w:val="24"/>
        </w:rPr>
      </w:pPr>
      <w:r w:rsidRPr="002D2CD1">
        <w:rPr>
          <w:sz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0A0AAA" w:rsidRPr="002D2CD1" w:rsidRDefault="000A0AAA" w:rsidP="000A0AAA">
      <w:pPr>
        <w:spacing w:before="120" w:after="120" w:line="240" w:lineRule="auto"/>
        <w:jc w:val="both"/>
        <w:rPr>
          <w:b/>
          <w:sz w:val="24"/>
        </w:rPr>
      </w:pPr>
    </w:p>
    <w:p w:rsidR="000A0AAA" w:rsidRPr="002D2CD1" w:rsidRDefault="000A0AAA" w:rsidP="000A0AAA">
      <w:pPr>
        <w:spacing w:before="120" w:after="120" w:line="240" w:lineRule="auto"/>
        <w:jc w:val="both"/>
        <w:rPr>
          <w:b/>
          <w:sz w:val="24"/>
        </w:rPr>
      </w:pPr>
      <w:r w:rsidRPr="002D2CD1">
        <w:rPr>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A0AAA" w:rsidRPr="006723F4" w:rsidTr="00B66727">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0A0AAA" w:rsidRPr="002D2CD1" w:rsidRDefault="000A0AAA" w:rsidP="00B66727">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0A0AAA" w:rsidRPr="002D2CD1" w:rsidRDefault="000A0AAA" w:rsidP="00B66727">
            <w:pPr>
              <w:spacing w:before="120" w:after="120" w:line="240" w:lineRule="auto"/>
              <w:rPr>
                <w:b/>
                <w:sz w:val="24"/>
                <w:lang w:val="pt-BR"/>
              </w:rPr>
            </w:pPr>
            <w:r w:rsidRPr="002D2CD1">
              <w:rPr>
                <w:b/>
                <w:sz w:val="24"/>
              </w:rPr>
              <w:t>PUNCTE DE VERIFICAT ÎN CADRUL DOCUMENTELOR PREZENTATE</w:t>
            </w:r>
          </w:p>
        </w:tc>
      </w:tr>
      <w:tr w:rsidR="000A0AAA" w:rsidRPr="006723F4" w:rsidTr="00B66727">
        <w:trPr>
          <w:trHeight w:val="977"/>
        </w:trPr>
        <w:tc>
          <w:tcPr>
            <w:tcW w:w="4500" w:type="dxa"/>
            <w:tcBorders>
              <w:top w:val="single" w:sz="4" w:space="0" w:color="auto"/>
              <w:left w:val="single" w:sz="4" w:space="0" w:color="auto"/>
              <w:bottom w:val="single" w:sz="4" w:space="0" w:color="auto"/>
              <w:right w:val="single" w:sz="4" w:space="0" w:color="auto"/>
            </w:tcBorders>
          </w:tcPr>
          <w:p w:rsidR="000A0AAA" w:rsidRPr="002D2CD1" w:rsidRDefault="000A0AAA" w:rsidP="00B66727">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0A0AAA" w:rsidRPr="002D2CD1" w:rsidRDefault="000A0AAA" w:rsidP="00B66727">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rsidR="000A0AAA" w:rsidRPr="002D2CD1" w:rsidRDefault="000A0AAA" w:rsidP="00B66727">
            <w:pPr>
              <w:tabs>
                <w:tab w:val="left" w:pos="0"/>
                <w:tab w:val="left" w:pos="342"/>
              </w:tabs>
              <w:spacing w:before="120" w:after="120" w:line="240" w:lineRule="auto"/>
              <w:jc w:val="both"/>
              <w:rPr>
                <w:sz w:val="24"/>
              </w:rPr>
            </w:pPr>
          </w:p>
          <w:p w:rsidR="000A0AAA" w:rsidRPr="002D2CD1" w:rsidRDefault="000A0AAA" w:rsidP="00B66727">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rsidR="000A0AAA" w:rsidRPr="002D2CD1" w:rsidRDefault="000A0AAA" w:rsidP="00B66727">
            <w:pPr>
              <w:tabs>
                <w:tab w:val="left" w:pos="0"/>
                <w:tab w:val="left" w:pos="342"/>
              </w:tabs>
              <w:spacing w:before="120" w:after="120" w:line="240" w:lineRule="auto"/>
              <w:jc w:val="both"/>
              <w:rPr>
                <w:sz w:val="24"/>
              </w:rPr>
            </w:pPr>
          </w:p>
          <w:p w:rsidR="000A0AAA" w:rsidRPr="002D2CD1" w:rsidRDefault="000A0AAA" w:rsidP="00B66727">
            <w:pPr>
              <w:overflowPunct w:val="0"/>
              <w:autoSpaceDE w:val="0"/>
              <w:autoSpaceDN w:val="0"/>
              <w:adjustRightInd w:val="0"/>
              <w:spacing w:before="120" w:after="120" w:line="240" w:lineRule="auto"/>
              <w:jc w:val="both"/>
              <w:textAlignment w:val="baseline"/>
              <w:rPr>
                <w:sz w:val="24"/>
              </w:rPr>
            </w:pPr>
            <w:r w:rsidRPr="002D2CD1">
              <w:rPr>
                <w:sz w:val="24"/>
              </w:rPr>
              <w:t>Avizul tehnic al INSCC (pentru proiectele care vizează investiții în infrastructura de broadband)</w:t>
            </w:r>
          </w:p>
          <w:p w:rsidR="000A0AAA" w:rsidRPr="002D2CD1" w:rsidRDefault="000A0AAA" w:rsidP="00B66727">
            <w:pPr>
              <w:tabs>
                <w:tab w:val="left" w:pos="0"/>
                <w:tab w:val="left" w:pos="342"/>
              </w:tabs>
              <w:spacing w:before="120" w:after="120" w:line="240" w:lineRule="auto"/>
              <w:jc w:val="both"/>
              <w:rPr>
                <w:sz w:val="24"/>
              </w:rPr>
            </w:pPr>
          </w:p>
          <w:p w:rsidR="000A0AAA" w:rsidRPr="002D2CD1" w:rsidRDefault="000A0AAA" w:rsidP="00B66727">
            <w:pPr>
              <w:tabs>
                <w:tab w:val="left" w:pos="0"/>
                <w:tab w:val="left" w:pos="342"/>
              </w:tabs>
              <w:spacing w:before="120" w:after="120" w:line="240" w:lineRule="auto"/>
              <w:jc w:val="both"/>
              <w:rPr>
                <w:sz w:val="24"/>
              </w:rPr>
            </w:pPr>
          </w:p>
          <w:p w:rsidR="000A0AAA" w:rsidRPr="002D2CD1" w:rsidRDefault="000A0AAA" w:rsidP="00B66727">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spacing w:before="120" w:after="120" w:line="240" w:lineRule="auto"/>
              <w:ind w:left="360" w:hanging="360"/>
              <w:jc w:val="both"/>
              <w:rPr>
                <w:sz w:val="24"/>
              </w:rPr>
            </w:pPr>
            <w:r w:rsidRPr="002D2CD1">
              <w:rPr>
                <w:sz w:val="24"/>
              </w:rPr>
              <w:lastRenderedPageBreak/>
              <w:t>Expertul verifică Hotărârile, cu referire la următoarele puncte (obligatorii):</w:t>
            </w:r>
          </w:p>
          <w:p w:rsidR="000A0AAA" w:rsidRPr="002D2CD1" w:rsidRDefault="000A0AAA" w:rsidP="00056C19">
            <w:pPr>
              <w:numPr>
                <w:ilvl w:val="0"/>
                <w:numId w:val="11"/>
              </w:numPr>
              <w:autoSpaceDE w:val="0"/>
              <w:autoSpaceDN w:val="0"/>
              <w:adjustRightInd w:val="0"/>
              <w:spacing w:before="120" w:after="120" w:line="240" w:lineRule="auto"/>
              <w:ind w:left="360"/>
              <w:rPr>
                <w:sz w:val="24"/>
              </w:rPr>
            </w:pPr>
            <w:r w:rsidRPr="002D2CD1">
              <w:rPr>
                <w:sz w:val="24"/>
              </w:rPr>
              <w:t>necesitatea, oportunitatea și potențialul economic al investiţiei;</w:t>
            </w:r>
          </w:p>
          <w:p w:rsidR="000A0AAA" w:rsidRPr="002D2CD1" w:rsidRDefault="000A0AAA" w:rsidP="00056C19">
            <w:pPr>
              <w:numPr>
                <w:ilvl w:val="0"/>
                <w:numId w:val="11"/>
              </w:numPr>
              <w:autoSpaceDE w:val="0"/>
              <w:autoSpaceDN w:val="0"/>
              <w:adjustRightInd w:val="0"/>
              <w:spacing w:before="120" w:after="120" w:line="240" w:lineRule="auto"/>
              <w:ind w:left="360"/>
              <w:rPr>
                <w:sz w:val="24"/>
              </w:rPr>
            </w:pPr>
            <w:r w:rsidRPr="002D2CD1">
              <w:rPr>
                <w:sz w:val="24"/>
              </w:rPr>
              <w:t>lucrările vor fi prevăzute în bugetul/ ele local/ e sau proprii pentru perioada de realizare a investiţiei;</w:t>
            </w:r>
          </w:p>
          <w:p w:rsidR="000A0AAA" w:rsidRPr="002D2CD1" w:rsidRDefault="000A0AAA" w:rsidP="00056C19">
            <w:pPr>
              <w:numPr>
                <w:ilvl w:val="0"/>
                <w:numId w:val="11"/>
              </w:numPr>
              <w:autoSpaceDE w:val="0"/>
              <w:autoSpaceDN w:val="0"/>
              <w:adjustRightInd w:val="0"/>
              <w:spacing w:before="120" w:after="120" w:line="240" w:lineRule="auto"/>
              <w:ind w:left="360"/>
              <w:rPr>
                <w:sz w:val="24"/>
              </w:rPr>
            </w:pPr>
            <w:r w:rsidRPr="002D2CD1">
              <w:rPr>
                <w:sz w:val="24"/>
              </w:rPr>
              <w:t xml:space="preserve">angajamentul de a asigura mentenanța </w:t>
            </w:r>
            <w:r w:rsidRPr="002D2CD1">
              <w:rPr>
                <w:sz w:val="24"/>
              </w:rPr>
              <w:lastRenderedPageBreak/>
              <w:t>investitiei, pe o perioadă de minimum 5 ani, de la data ultimei plăți;</w:t>
            </w:r>
            <w:r w:rsidRPr="002D2CD1">
              <w:rPr>
                <w:color w:val="000000"/>
                <w:sz w:val="24"/>
              </w:rPr>
              <w:t xml:space="preserve"> </w:t>
            </w:r>
          </w:p>
          <w:p w:rsidR="000A0AAA" w:rsidRPr="002D2CD1" w:rsidRDefault="000A0AAA" w:rsidP="00056C19">
            <w:pPr>
              <w:numPr>
                <w:ilvl w:val="0"/>
                <w:numId w:val="11"/>
              </w:numPr>
              <w:autoSpaceDE w:val="0"/>
              <w:autoSpaceDN w:val="0"/>
              <w:adjustRightInd w:val="0"/>
              <w:spacing w:before="120" w:after="120" w:line="240" w:lineRule="auto"/>
              <w:ind w:left="360"/>
              <w:rPr>
                <w:sz w:val="24"/>
              </w:rPr>
            </w:pPr>
            <w:r w:rsidRPr="002D2CD1">
              <w:rPr>
                <w:color w:val="000000"/>
                <w:sz w:val="24"/>
              </w:rPr>
              <w:t>caracteristici tehnice ale investiției/investițiilor propuse (lungimi, arii, volume, capacităţi etc.);</w:t>
            </w:r>
          </w:p>
          <w:p w:rsidR="000A0AAA" w:rsidRPr="002D2CD1" w:rsidRDefault="000A0AAA" w:rsidP="00056C19">
            <w:pPr>
              <w:numPr>
                <w:ilvl w:val="0"/>
                <w:numId w:val="11"/>
              </w:numPr>
              <w:autoSpaceDE w:val="0"/>
              <w:autoSpaceDN w:val="0"/>
              <w:adjustRightInd w:val="0"/>
              <w:spacing w:before="120" w:after="120" w:line="240" w:lineRule="auto"/>
              <w:ind w:left="360"/>
              <w:rPr>
                <w:sz w:val="24"/>
              </w:rPr>
            </w:pPr>
            <w:r w:rsidRPr="002D2CD1">
              <w:rPr>
                <w:color w:val="000000"/>
                <w:sz w:val="24"/>
              </w:rPr>
              <w:t>nominalizarea şi delegarea reprezentantului legal al solicitantului pentru relaţia cu AFIR în derularea proiectului.</w:t>
            </w:r>
          </w:p>
          <w:p w:rsidR="000A0AAA" w:rsidRPr="002D2CD1" w:rsidRDefault="000A0AAA" w:rsidP="00B66727">
            <w:pPr>
              <w:spacing w:before="120" w:after="120" w:line="240" w:lineRule="auto"/>
              <w:ind w:left="360" w:hanging="360"/>
              <w:jc w:val="both"/>
              <w:rPr>
                <w:b/>
                <w:sz w:val="24"/>
              </w:rPr>
            </w:pPr>
            <w:r w:rsidRPr="002D2CD1">
              <w:rPr>
                <w:b/>
                <w:sz w:val="24"/>
              </w:rPr>
              <w:t>Pentru proiectele care vizează investiții în infrastructura silvică:</w:t>
            </w:r>
          </w:p>
          <w:p w:rsidR="000A0AAA" w:rsidRPr="002D2CD1" w:rsidRDefault="000A0AAA" w:rsidP="00056C19">
            <w:pPr>
              <w:pStyle w:val="ListParagraph"/>
              <w:numPr>
                <w:ilvl w:val="0"/>
                <w:numId w:val="12"/>
              </w:numPr>
              <w:spacing w:before="120" w:after="120" w:line="240" w:lineRule="auto"/>
              <w:ind w:left="360"/>
              <w:jc w:val="both"/>
              <w:rPr>
                <w:sz w:val="24"/>
              </w:rPr>
            </w:pPr>
            <w:r w:rsidRPr="002D2CD1">
              <w:rPr>
                <w:sz w:val="24"/>
              </w:rPr>
              <w:t>suprafeţele forestiere deservite de investiţie;</w:t>
            </w:r>
          </w:p>
          <w:p w:rsidR="000A0AAA" w:rsidRPr="002D2CD1" w:rsidRDefault="000A0AAA" w:rsidP="00056C19">
            <w:pPr>
              <w:pStyle w:val="ListParagraph"/>
              <w:numPr>
                <w:ilvl w:val="0"/>
                <w:numId w:val="12"/>
              </w:numPr>
              <w:spacing w:before="120" w:after="120" w:line="240" w:lineRule="auto"/>
              <w:ind w:left="360"/>
              <w:jc w:val="both"/>
              <w:rPr>
                <w:sz w:val="24"/>
              </w:rPr>
            </w:pPr>
            <w:r w:rsidRPr="002D2CD1">
              <w:rPr>
                <w:sz w:val="24"/>
              </w:rPr>
              <w:t xml:space="preserve">angajamentul de a asigura că prin investiţia în drumuri forestiere, acestea vor fi deschise publicului în mod gratuit. </w:t>
            </w:r>
          </w:p>
          <w:p w:rsidR="000A0AAA" w:rsidRPr="002D2CD1" w:rsidRDefault="000A0AAA" w:rsidP="00B66727">
            <w:pPr>
              <w:spacing w:before="120" w:after="120" w:line="240" w:lineRule="auto"/>
              <w:ind w:left="360" w:hanging="360"/>
              <w:jc w:val="both"/>
              <w:rPr>
                <w:b/>
                <w:sz w:val="24"/>
              </w:rPr>
            </w:pPr>
            <w:r w:rsidRPr="002D2CD1">
              <w:rPr>
                <w:b/>
                <w:sz w:val="24"/>
              </w:rPr>
              <w:t>Pentru proiectele care vizează investiții în infrastructura agricolă:</w:t>
            </w:r>
          </w:p>
          <w:p w:rsidR="000A0AAA" w:rsidRPr="002D2CD1" w:rsidRDefault="000A0AAA" w:rsidP="00056C19">
            <w:pPr>
              <w:pStyle w:val="ListParagraph"/>
              <w:numPr>
                <w:ilvl w:val="0"/>
                <w:numId w:val="13"/>
              </w:numPr>
              <w:spacing w:before="120" w:after="120" w:line="240" w:lineRule="auto"/>
              <w:ind w:left="360"/>
              <w:jc w:val="both"/>
              <w:rPr>
                <w:sz w:val="24"/>
              </w:rPr>
            </w:pPr>
            <w:r w:rsidRPr="002D2CD1">
              <w:rPr>
                <w:sz w:val="24"/>
              </w:rPr>
              <w:t>suprafeţele deservite de investiţie;</w:t>
            </w:r>
          </w:p>
          <w:p w:rsidR="000A0AAA" w:rsidRPr="002D2CD1" w:rsidRDefault="000A0AAA" w:rsidP="00056C19">
            <w:pPr>
              <w:pStyle w:val="ListParagraph"/>
              <w:numPr>
                <w:ilvl w:val="0"/>
                <w:numId w:val="13"/>
              </w:numPr>
              <w:spacing w:before="120" w:after="120" w:line="240" w:lineRule="auto"/>
              <w:ind w:left="360"/>
              <w:jc w:val="both"/>
              <w:rPr>
                <w:sz w:val="24"/>
              </w:rPr>
            </w:pPr>
            <w:r w:rsidRPr="002D2CD1">
              <w:rPr>
                <w:sz w:val="24"/>
              </w:rPr>
              <w:t>agenții economici (agricoli și non-agricoli), obiective turistice și agroturistice, deserviți direct de investiție (număr și denumire).</w:t>
            </w:r>
          </w:p>
          <w:p w:rsidR="000A0AAA" w:rsidRPr="002D2CD1" w:rsidRDefault="000A0AAA" w:rsidP="00056C19">
            <w:pPr>
              <w:pStyle w:val="ListParagraph"/>
              <w:numPr>
                <w:ilvl w:val="0"/>
                <w:numId w:val="13"/>
              </w:numPr>
              <w:spacing w:before="120" w:after="120" w:line="240" w:lineRule="auto"/>
              <w:ind w:left="360"/>
              <w:jc w:val="both"/>
              <w:rPr>
                <w:sz w:val="24"/>
              </w:rPr>
            </w:pPr>
            <w:r w:rsidRPr="002D2CD1">
              <w:rPr>
                <w:sz w:val="24"/>
              </w:rPr>
              <w:t>angajamentul privind asigurarea accesului public (fără taxe) la investiţia realizată prin proiect</w:t>
            </w:r>
          </w:p>
          <w:p w:rsidR="000A0AAA" w:rsidRPr="002D2CD1" w:rsidRDefault="000A0AAA" w:rsidP="00B66727">
            <w:pPr>
              <w:spacing w:before="120" w:after="120" w:line="240" w:lineRule="auto"/>
              <w:ind w:left="360" w:hanging="360"/>
              <w:jc w:val="both"/>
              <w:rPr>
                <w:b/>
                <w:sz w:val="24"/>
              </w:rPr>
            </w:pPr>
            <w:r w:rsidRPr="002D2CD1">
              <w:rPr>
                <w:b/>
                <w:sz w:val="24"/>
              </w:rPr>
              <w:t>Pentru proiectele care vizează investiții în infrastructura de broadband:</w:t>
            </w:r>
          </w:p>
          <w:p w:rsidR="000A0AAA" w:rsidRPr="002D2CD1" w:rsidRDefault="000A0AAA" w:rsidP="00B66727">
            <w:pPr>
              <w:overflowPunct w:val="0"/>
              <w:autoSpaceDE w:val="0"/>
              <w:autoSpaceDN w:val="0"/>
              <w:adjustRightInd w:val="0"/>
              <w:spacing w:before="120" w:after="120" w:line="240" w:lineRule="auto"/>
              <w:ind w:left="360" w:hanging="360"/>
              <w:jc w:val="both"/>
              <w:textAlignment w:val="baseline"/>
              <w:rPr>
                <w:sz w:val="24"/>
              </w:rPr>
            </w:pPr>
            <w:r w:rsidRPr="002D2CD1">
              <w:rPr>
                <w:sz w:val="24"/>
              </w:rPr>
              <w:t xml:space="preserve">Expertul verifică secțiunea referitoare la identificarea în LZA a localităților pentru care se propune proiectul de investiții. </w:t>
            </w:r>
          </w:p>
          <w:p w:rsidR="000A0AAA" w:rsidRPr="002D2CD1" w:rsidRDefault="000A0AAA" w:rsidP="00B66727">
            <w:pPr>
              <w:spacing w:before="120" w:after="120" w:line="240" w:lineRule="auto"/>
              <w:ind w:left="360" w:hanging="360"/>
              <w:jc w:val="both"/>
              <w:rPr>
                <w:sz w:val="24"/>
              </w:rPr>
            </w:pPr>
            <w:r w:rsidRPr="002D2CD1">
              <w:rPr>
                <w:sz w:val="24"/>
              </w:rPr>
              <w:t>În situația în care unele localități nu sunt identificate în LZA, se verifică dacă există corespondența cu ANCOM în vederea solicitării acordului de oportunitate pentru includerea localității respective în proiect</w:t>
            </w:r>
          </w:p>
        </w:tc>
      </w:tr>
    </w:tbl>
    <w:p w:rsidR="000A0AAA" w:rsidRPr="002D2CD1" w:rsidRDefault="000A0AAA" w:rsidP="000A0AAA">
      <w:pPr>
        <w:shd w:val="clear" w:color="auto" w:fill="D9D9D9"/>
        <w:spacing w:before="120" w:after="120" w:line="240" w:lineRule="auto"/>
        <w:jc w:val="both"/>
        <w:rPr>
          <w:b/>
          <w:i/>
          <w:sz w:val="24"/>
        </w:rPr>
      </w:pPr>
      <w:r w:rsidRPr="002D2CD1">
        <w:rPr>
          <w:b/>
          <w:i/>
          <w:sz w:val="24"/>
        </w:rPr>
        <w:lastRenderedPageBreak/>
        <w:t>Secțiuni specifice:</w:t>
      </w:r>
    </w:p>
    <w:p w:rsidR="000A0AAA" w:rsidRPr="002D2CD1" w:rsidRDefault="000A0AAA" w:rsidP="000A0AAA">
      <w:pPr>
        <w:shd w:val="clear" w:color="auto" w:fill="D9D9D9"/>
        <w:spacing w:before="120" w:after="120" w:line="240" w:lineRule="auto"/>
        <w:jc w:val="both"/>
        <w:rPr>
          <w:i/>
          <w:sz w:val="24"/>
        </w:rPr>
      </w:pPr>
      <w:r w:rsidRPr="002D2CD1">
        <w:rPr>
          <w:i/>
          <w:sz w:val="24"/>
        </w:rPr>
        <w:t>NOTĂ!</w:t>
      </w:r>
    </w:p>
    <w:p w:rsidR="000A0AAA" w:rsidRPr="002D2CD1" w:rsidRDefault="000A0AAA" w:rsidP="000A0AAA">
      <w:pPr>
        <w:shd w:val="clear" w:color="auto" w:fill="D9D9D9"/>
        <w:spacing w:before="120" w:after="12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0A0AAA" w:rsidRPr="002D2CD1" w:rsidRDefault="000A0AAA" w:rsidP="000A0AAA">
      <w:pPr>
        <w:spacing w:before="120" w:after="120" w:line="240" w:lineRule="auto"/>
        <w:jc w:val="both"/>
        <w:rPr>
          <w:i/>
          <w:sz w:val="24"/>
        </w:rPr>
      </w:pPr>
    </w:p>
    <w:p w:rsidR="000A0AAA" w:rsidRPr="002D2CD1" w:rsidRDefault="000A0AAA" w:rsidP="000A0AAA">
      <w:pPr>
        <w:spacing w:before="120" w:after="120" w:line="240" w:lineRule="auto"/>
        <w:jc w:val="both"/>
        <w:rPr>
          <w:b/>
          <w:i/>
          <w:sz w:val="24"/>
        </w:rPr>
      </w:pPr>
      <w:r w:rsidRPr="00552D49">
        <w:rPr>
          <w:b/>
          <w:sz w:val="24"/>
        </w:rPr>
        <w:lastRenderedPageBreak/>
        <w:t>EG</w:t>
      </w:r>
      <w:r w:rsidRPr="00262367">
        <w:rPr>
          <w:b/>
          <w:sz w:val="24"/>
        </w:rPr>
        <w:t>5</w:t>
      </w:r>
      <w:r w:rsidRPr="002D2CD1">
        <w:rPr>
          <w:b/>
          <w:sz w:val="24"/>
        </w:rPr>
        <w:t xml:space="preserve"> Investiția trebuie să respecte Planul Urbanistic General în vigoare </w:t>
      </w:r>
    </w:p>
    <w:p w:rsidR="000A0AAA" w:rsidRPr="002D2CD1" w:rsidRDefault="000A0AAA" w:rsidP="000A0AAA">
      <w:pPr>
        <w:spacing w:before="120" w:after="120" w:line="240" w:lineRule="auto"/>
        <w:jc w:val="both"/>
        <w:rPr>
          <w:i/>
          <w:sz w:val="24"/>
        </w:rPr>
      </w:pPr>
      <w:r w:rsidRPr="002D2CD1">
        <w:rPr>
          <w:i/>
          <w:sz w:val="24"/>
        </w:rPr>
        <w:t xml:space="preserve">(doar pentru proiectele care prevăd investiții </w:t>
      </w:r>
      <w:r>
        <w:rPr>
          <w:i/>
          <w:sz w:val="24"/>
        </w:rPr>
        <w:t>care necesită prezentarea certificatului de urbanism</w:t>
      </w:r>
      <w:r w:rsidRPr="002D2CD1">
        <w:rPr>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8"/>
        <w:gridCol w:w="4952"/>
      </w:tblGrid>
      <w:tr w:rsidR="000A0AAA" w:rsidRPr="006723F4" w:rsidTr="00B66727">
        <w:tc>
          <w:tcPr>
            <w:tcW w:w="4775" w:type="dxa"/>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sz w:val="24"/>
              </w:rPr>
              <w:t>PUNCTE DE VERIFICAT ÎN CADRUL DOCUMENTELOR PREZENTATE</w:t>
            </w:r>
          </w:p>
        </w:tc>
      </w:tr>
      <w:tr w:rsidR="000A0AAA" w:rsidRPr="006723F4" w:rsidTr="00B66727">
        <w:tc>
          <w:tcPr>
            <w:tcW w:w="4775"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widowControl w:val="0"/>
              <w:tabs>
                <w:tab w:val="left" w:pos="800"/>
              </w:tabs>
              <w:autoSpaceDE w:val="0"/>
              <w:autoSpaceDN w:val="0"/>
              <w:adjustRightInd w:val="0"/>
              <w:spacing w:before="120" w:after="120" w:line="240" w:lineRule="auto"/>
              <w:jc w:val="both"/>
              <w:rPr>
                <w:sz w:val="24"/>
              </w:rPr>
            </w:pPr>
            <w:r w:rsidRPr="002D2CD1">
              <w:rPr>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sz w:val="24"/>
              </w:rPr>
            </w:pPr>
            <w:r w:rsidRPr="002D2CD1">
              <w:rPr>
                <w:sz w:val="24"/>
              </w:rPr>
              <w:t xml:space="preserve">Expertul verifică în baza informaţiilor din Certificatului de Urbanism, valabil la data depunerii Cererii de finantare, dacă investiţia respectă Planul Urbanistic General </w:t>
            </w:r>
          </w:p>
          <w:p w:rsidR="000A0AAA" w:rsidRPr="002D2CD1" w:rsidRDefault="000A0AAA" w:rsidP="00B66727">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sz w:val="24"/>
              </w:rPr>
            </w:pPr>
            <w:r w:rsidRPr="002D2CD1">
              <w:rPr>
                <w:sz w:val="24"/>
              </w:rPr>
              <w:t>Expertul verifica dacă:</w:t>
            </w:r>
          </w:p>
          <w:p w:rsidR="000A0AAA" w:rsidRPr="002D2CD1" w:rsidRDefault="000A0AAA" w:rsidP="00056C19">
            <w:pPr>
              <w:pStyle w:val="ListParagraph"/>
              <w:widowControl w:val="0"/>
              <w:numPr>
                <w:ilvl w:val="0"/>
                <w:numId w:val="14"/>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sz w:val="24"/>
              </w:rPr>
            </w:pPr>
            <w:r w:rsidRPr="002D2CD1">
              <w:rPr>
                <w:sz w:val="24"/>
              </w:rPr>
              <w:t>investiția  respectă toate specificațiile din Certificatul de Urbanism eliberat în temeiul reglementărilor Documentației de urbanism faza PUG:</w:t>
            </w:r>
          </w:p>
          <w:p w:rsidR="000A0AAA" w:rsidRPr="002D2CD1" w:rsidRDefault="000A0AAA" w:rsidP="00B66727">
            <w:pPr>
              <w:widowControl w:val="0"/>
              <w:pBdr>
                <w:left w:val="single" w:sz="8" w:space="0" w:color="auto"/>
              </w:pBdr>
              <w:tabs>
                <w:tab w:val="left" w:pos="0"/>
                <w:tab w:val="left" w:pos="800"/>
              </w:tabs>
              <w:autoSpaceDE w:val="0"/>
              <w:autoSpaceDN w:val="0"/>
              <w:adjustRightInd w:val="0"/>
              <w:spacing w:before="120" w:after="120" w:line="240" w:lineRule="auto"/>
              <w:jc w:val="both"/>
              <w:rPr>
                <w:sz w:val="24"/>
              </w:rPr>
            </w:pPr>
            <w:r w:rsidRPr="002D2CD1">
              <w:rPr>
                <w:sz w:val="24"/>
              </w:rPr>
              <w:t>sau</w:t>
            </w:r>
          </w:p>
          <w:p w:rsidR="000A0AAA" w:rsidRPr="002D2CD1" w:rsidRDefault="000A0AAA" w:rsidP="00056C19">
            <w:pPr>
              <w:pStyle w:val="ListParagraph"/>
              <w:widowControl w:val="0"/>
              <w:numPr>
                <w:ilvl w:val="0"/>
                <w:numId w:val="14"/>
              </w:numPr>
              <w:pBdr>
                <w:left w:val="single" w:sz="8" w:space="0" w:color="auto"/>
              </w:pBdr>
              <w:tabs>
                <w:tab w:val="left" w:pos="0"/>
                <w:tab w:val="left" w:pos="800"/>
              </w:tabs>
              <w:autoSpaceDE w:val="0"/>
              <w:autoSpaceDN w:val="0"/>
              <w:adjustRightInd w:val="0"/>
              <w:spacing w:before="120" w:after="120" w:line="240" w:lineRule="auto"/>
              <w:ind w:left="0" w:firstLine="0"/>
              <w:jc w:val="both"/>
              <w:rPr>
                <w:color w:val="000000"/>
                <w:sz w:val="24"/>
              </w:rPr>
            </w:pPr>
            <w:r w:rsidRPr="002D2CD1">
              <w:rPr>
                <w:sz w:val="24"/>
              </w:rPr>
              <w:t xml:space="preserve">în situația în care investiția propusă prin proiect nu se regăsește în PUG, solicitantul va depune Certificatul de Urbanism eliberat în temeiul reglementărilor Documentației de urbanism faza PUZ. </w:t>
            </w:r>
          </w:p>
        </w:tc>
      </w:tr>
    </w:tbl>
    <w:p w:rsidR="000A0AAA" w:rsidRPr="002D2CD1" w:rsidRDefault="000A0AAA" w:rsidP="000A0AAA">
      <w:pPr>
        <w:widowControl w:val="0"/>
        <w:tabs>
          <w:tab w:val="left" w:pos="800"/>
        </w:tabs>
        <w:autoSpaceDE w:val="0"/>
        <w:autoSpaceDN w:val="0"/>
        <w:adjustRightInd w:val="0"/>
        <w:spacing w:before="120" w:after="120" w:line="240" w:lineRule="auto"/>
        <w:jc w:val="both"/>
        <w:rPr>
          <w:sz w:val="24"/>
        </w:rPr>
      </w:pPr>
      <w:r w:rsidRPr="002D2CD1">
        <w:rPr>
          <w:sz w:val="24"/>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0A0AAA" w:rsidRPr="002D2CD1" w:rsidRDefault="000A0AAA" w:rsidP="000A0AAA">
      <w:pPr>
        <w:widowControl w:val="0"/>
        <w:tabs>
          <w:tab w:val="left" w:pos="800"/>
        </w:tabs>
        <w:autoSpaceDE w:val="0"/>
        <w:autoSpaceDN w:val="0"/>
        <w:adjustRightInd w:val="0"/>
        <w:spacing w:before="120" w:after="120" w:line="240" w:lineRule="auto"/>
        <w:jc w:val="both"/>
        <w:rPr>
          <w:sz w:val="24"/>
        </w:rPr>
      </w:pPr>
    </w:p>
    <w:p w:rsidR="000A0AAA" w:rsidRPr="002D2CD1" w:rsidRDefault="000A0AAA" w:rsidP="000A0AAA">
      <w:pPr>
        <w:widowControl w:val="0"/>
        <w:tabs>
          <w:tab w:val="left" w:pos="800"/>
        </w:tabs>
        <w:autoSpaceDE w:val="0"/>
        <w:autoSpaceDN w:val="0"/>
        <w:adjustRightInd w:val="0"/>
        <w:spacing w:before="120" w:after="120" w:line="240" w:lineRule="auto"/>
        <w:jc w:val="both"/>
        <w:rPr>
          <w:b/>
          <w:sz w:val="24"/>
        </w:rPr>
      </w:pPr>
      <w:r w:rsidRPr="002D2CD1">
        <w:rPr>
          <w:b/>
          <w:sz w:val="24"/>
        </w:rPr>
        <w:t>EG6 Proiectul de investiţii în infrastructura de apă/ apă uzată trebuie să deţină avizul Operatorului Regional/ Local ce atestă funcţionalitatea sistemului şi conformitatea pentru soluţia de funcţionare</w:t>
      </w:r>
    </w:p>
    <w:p w:rsidR="000A0AAA" w:rsidRPr="002D2CD1" w:rsidRDefault="000A0AAA" w:rsidP="000A0AAA">
      <w:pPr>
        <w:spacing w:before="120" w:after="120" w:line="240" w:lineRule="auto"/>
        <w:jc w:val="both"/>
        <w:rPr>
          <w:i/>
          <w:sz w:val="24"/>
        </w:rPr>
      </w:pPr>
      <w:r w:rsidRPr="002D2CD1">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8"/>
        <w:gridCol w:w="4952"/>
      </w:tblGrid>
      <w:tr w:rsidR="000A0AAA" w:rsidRPr="006723F4" w:rsidTr="00B66727">
        <w:tc>
          <w:tcPr>
            <w:tcW w:w="4683" w:type="dxa"/>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sz w:val="24"/>
              </w:rPr>
              <w:t>PUNCTE DE VERIFICAT ÎN CADRUL DOCUMENTELOR PREZENTATE</w:t>
            </w:r>
          </w:p>
        </w:tc>
      </w:tr>
      <w:tr w:rsidR="000A0AAA" w:rsidRPr="006723F4" w:rsidTr="00B66727">
        <w:tc>
          <w:tcPr>
            <w:tcW w:w="4683"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spacing w:before="120" w:after="120" w:line="240" w:lineRule="auto"/>
              <w:ind w:firstLine="20"/>
              <w:jc w:val="both"/>
              <w:rPr>
                <w:sz w:val="24"/>
              </w:rPr>
            </w:pPr>
            <w:r w:rsidRPr="002D2CD1">
              <w:rPr>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spacing w:before="120" w:after="120" w:line="240" w:lineRule="auto"/>
              <w:ind w:firstLine="20"/>
              <w:jc w:val="both"/>
              <w:rPr>
                <w:color w:val="000000"/>
                <w:sz w:val="24"/>
              </w:rPr>
            </w:pPr>
            <w:r w:rsidRPr="002D2CD1">
              <w:rPr>
                <w:sz w:val="24"/>
              </w:rPr>
              <w:t>Expertul verifică daca Avizul de conformitate al Operatorului Regional/ Local atestă funcţionalitatea sistemului şi conformitatea  pentru soluţia de funcţionare</w:t>
            </w:r>
          </w:p>
        </w:tc>
      </w:tr>
    </w:tbl>
    <w:p w:rsidR="000A0AAA" w:rsidRPr="002D2CD1" w:rsidRDefault="000A0AAA" w:rsidP="000A0AAA">
      <w:pPr>
        <w:widowControl w:val="0"/>
        <w:tabs>
          <w:tab w:val="left" w:pos="800"/>
        </w:tabs>
        <w:autoSpaceDE w:val="0"/>
        <w:autoSpaceDN w:val="0"/>
        <w:adjustRightInd w:val="0"/>
        <w:spacing w:before="120" w:after="120" w:line="240" w:lineRule="auto"/>
        <w:jc w:val="both"/>
        <w:rPr>
          <w:b/>
          <w:sz w:val="24"/>
          <w:u w:val="single"/>
        </w:rPr>
      </w:pPr>
      <w:r w:rsidRPr="002D2CD1">
        <w:rPr>
          <w:sz w:val="24"/>
        </w:rPr>
        <w:t xml:space="preserve">Dacă verificarea documentelor confirmă faptul că Operatorului Regional/ Local atestă </w:t>
      </w:r>
      <w:r w:rsidRPr="002D2CD1">
        <w:rPr>
          <w:sz w:val="24"/>
        </w:rPr>
        <w:lastRenderedPageBreak/>
        <w:t>funcţionalitatea sistemului şi conformitatea pentru soluţia de funcţionare expertul bifează căsuţa din coloana DA din fişa de verificare.  În caz contrar, expertul bifează căsuţa din coloana NU şi motivează poziţia lui în rubrica „Observaţii” din fişa de evaluare generală a proiectului, proiectul fiind neeligibil.</w:t>
      </w:r>
    </w:p>
    <w:p w:rsidR="000A0AAA" w:rsidRPr="002D2CD1" w:rsidRDefault="000A0AAA" w:rsidP="000A0AAA">
      <w:pPr>
        <w:spacing w:before="120" w:after="120" w:line="240" w:lineRule="auto"/>
        <w:jc w:val="both"/>
        <w:rPr>
          <w:i/>
          <w:sz w:val="24"/>
        </w:rPr>
      </w:pPr>
    </w:p>
    <w:p w:rsidR="000A0AAA" w:rsidRPr="002D2CD1" w:rsidRDefault="000A0AAA" w:rsidP="000A0AAA">
      <w:pPr>
        <w:spacing w:before="120" w:after="120" w:line="240" w:lineRule="auto"/>
        <w:jc w:val="both"/>
        <w:rPr>
          <w:b/>
          <w:i/>
          <w:sz w:val="24"/>
        </w:rPr>
      </w:pPr>
      <w:r w:rsidRPr="002D2CD1">
        <w:rPr>
          <w:b/>
          <w:sz w:val="24"/>
        </w:rPr>
        <w:t>EG7</w:t>
      </w:r>
      <w:r w:rsidRPr="002D2CD1">
        <w:rPr>
          <w:b/>
          <w:i/>
          <w:sz w:val="24"/>
        </w:rPr>
        <w:t xml:space="preserve"> </w:t>
      </w:r>
      <w:r w:rsidRPr="002D2CD1">
        <w:rPr>
          <w:b/>
          <w:sz w:val="24"/>
        </w:rPr>
        <w:t>Investiția în sistemul de alimentare cu apă trebuie să se realizeze în mod obligatoriu împreună cu rețeaua de apă uzată, dacă aceasta nu există</w:t>
      </w:r>
    </w:p>
    <w:p w:rsidR="000A0AAA" w:rsidRDefault="000A0AAA" w:rsidP="000A0AAA">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1"/>
        <w:gridCol w:w="4959"/>
      </w:tblGrid>
      <w:tr w:rsidR="000A0AAA" w:rsidRPr="0073741C" w:rsidTr="00B66727">
        <w:tc>
          <w:tcPr>
            <w:tcW w:w="4541" w:type="dxa"/>
            <w:tcBorders>
              <w:top w:val="single" w:sz="4" w:space="0" w:color="auto"/>
              <w:left w:val="single" w:sz="4" w:space="0" w:color="auto"/>
              <w:bottom w:val="single" w:sz="4" w:space="0" w:color="auto"/>
              <w:right w:val="single" w:sz="4" w:space="0" w:color="auto"/>
            </w:tcBorders>
            <w:shd w:val="clear" w:color="auto" w:fill="C0C0C0"/>
            <w:hideMark/>
          </w:tcPr>
          <w:p w:rsidR="000A0AAA" w:rsidRPr="00163D97" w:rsidRDefault="000A0AAA" w:rsidP="00B66727">
            <w:pPr>
              <w:spacing w:before="120" w:after="120" w:line="240" w:lineRule="auto"/>
              <w:jc w:val="both"/>
              <w:rPr>
                <w:b/>
                <w:sz w:val="24"/>
              </w:rPr>
            </w:pPr>
            <w:r w:rsidRPr="00163D97">
              <w:rPr>
                <w:b/>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rsidR="000A0AAA" w:rsidRPr="00163D97" w:rsidRDefault="000A0AAA" w:rsidP="00B66727">
            <w:pPr>
              <w:spacing w:before="120" w:after="120" w:line="240" w:lineRule="auto"/>
              <w:jc w:val="both"/>
              <w:rPr>
                <w:sz w:val="24"/>
              </w:rPr>
            </w:pPr>
            <w:r w:rsidRPr="00163D97">
              <w:rPr>
                <w:sz w:val="24"/>
              </w:rPr>
              <w:t>PUNCTE DE VERIFICAT ÎN CADRUL DOCUMENTELOR PREZENTATE</w:t>
            </w:r>
          </w:p>
        </w:tc>
      </w:tr>
      <w:tr w:rsidR="000A0AAA" w:rsidRPr="0073741C" w:rsidTr="00B66727">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0A0AAA" w:rsidRPr="00163D97" w:rsidRDefault="000A0AAA" w:rsidP="00B66727">
            <w:pPr>
              <w:spacing w:before="120" w:after="120"/>
              <w:rPr>
                <w:b/>
                <w:sz w:val="24"/>
              </w:rPr>
            </w:pPr>
            <w:r w:rsidRPr="00163D97">
              <w:rPr>
                <w:b/>
                <w:sz w:val="24"/>
              </w:rPr>
              <w:t xml:space="preserve">Studiul de Fezabilitate/ Documentația de Avizare pentru Lucrări de Intervenții  </w:t>
            </w: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Default="000A0AAA" w:rsidP="00B66727">
            <w:pPr>
              <w:spacing w:before="120" w:after="120"/>
              <w:rPr>
                <w:b/>
                <w:sz w:val="24"/>
              </w:rPr>
            </w:pPr>
          </w:p>
          <w:p w:rsidR="000A0AAA" w:rsidRPr="00163D97" w:rsidRDefault="000A0AAA" w:rsidP="00B66727">
            <w:pPr>
              <w:spacing w:before="120" w:after="120"/>
              <w:rPr>
                <w:b/>
                <w:sz w:val="24"/>
              </w:rPr>
            </w:pPr>
            <w:r w:rsidRPr="00163D97">
              <w:rPr>
                <w:b/>
                <w:sz w:val="24"/>
              </w:rPr>
              <w:t xml:space="preserve"> </w:t>
            </w:r>
          </w:p>
          <w:p w:rsidR="000A0AAA" w:rsidRPr="00163D97" w:rsidRDefault="000A0AAA" w:rsidP="00B66727">
            <w:pPr>
              <w:spacing w:before="120" w:after="120" w:line="240" w:lineRule="auto"/>
              <w:jc w:val="both"/>
              <w:rPr>
                <w:b/>
                <w:sz w:val="24"/>
              </w:rPr>
            </w:pPr>
            <w:r w:rsidRPr="00163D97">
              <w:rPr>
                <w:b/>
                <w:sz w:val="24"/>
              </w:rPr>
              <w:t>A. a) Studiul de Fezabilitate / Documentația de Avizare pentru Lucrări de Intervenții</w:t>
            </w:r>
          </w:p>
          <w:p w:rsidR="000A0AAA" w:rsidRPr="00163D97" w:rsidRDefault="000A0AAA" w:rsidP="00B66727">
            <w:pPr>
              <w:spacing w:before="120" w:after="120" w:line="240" w:lineRule="auto"/>
              <w:jc w:val="both"/>
              <w:rPr>
                <w:b/>
                <w:sz w:val="24"/>
              </w:rPr>
            </w:pPr>
            <w:r w:rsidRPr="00163D97">
              <w:rPr>
                <w:b/>
                <w:sz w:val="24"/>
              </w:rPr>
              <w:t>și</w:t>
            </w:r>
          </w:p>
          <w:p w:rsidR="000A0AAA" w:rsidRPr="00163D97" w:rsidRDefault="000A0AAA" w:rsidP="00B66727">
            <w:pPr>
              <w:spacing w:before="120" w:after="120" w:line="240" w:lineRule="auto"/>
              <w:jc w:val="both"/>
              <w:rPr>
                <w:b/>
                <w:sz w:val="24"/>
              </w:rPr>
            </w:pPr>
            <w:r w:rsidRPr="00163D97">
              <w:rPr>
                <w:b/>
                <w:sz w:val="24"/>
              </w:rPr>
              <w:t>b) Autorizaţia de funcţionare pentru infrastructura de apă uzată (corespunzătoare pentru cel puțin lungimea tronsonului de apă propus a se realiza prin proiect)</w:t>
            </w: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line="240" w:lineRule="auto"/>
              <w:jc w:val="both"/>
              <w:rPr>
                <w:b/>
                <w:sz w:val="24"/>
              </w:rPr>
            </w:pPr>
            <w:r w:rsidRPr="00163D97">
              <w:rPr>
                <w:b/>
                <w:sz w:val="24"/>
              </w:rPr>
              <w:t xml:space="preserve">B. </w:t>
            </w:r>
          </w:p>
          <w:p w:rsidR="000A0AAA" w:rsidRPr="00163D97" w:rsidRDefault="000A0AAA" w:rsidP="00B66727">
            <w:pPr>
              <w:spacing w:before="120" w:after="120" w:line="240" w:lineRule="auto"/>
              <w:jc w:val="both"/>
              <w:rPr>
                <w:b/>
                <w:sz w:val="24"/>
              </w:rPr>
            </w:pPr>
            <w:r w:rsidRPr="00163D97">
              <w:rPr>
                <w:b/>
                <w:sz w:val="24"/>
              </w:rPr>
              <w:t>a) Studiul de Fezabilitate/ Documentația de Avizare pentru Lucrări de Intervenții</w:t>
            </w:r>
          </w:p>
          <w:p w:rsidR="000A0AAA" w:rsidRPr="00163D97" w:rsidRDefault="000A0AAA" w:rsidP="00B66727">
            <w:pPr>
              <w:spacing w:before="120" w:after="120" w:line="240" w:lineRule="auto"/>
              <w:jc w:val="both"/>
              <w:rPr>
                <w:b/>
                <w:sz w:val="24"/>
              </w:rPr>
            </w:pPr>
            <w:r w:rsidRPr="00163D97">
              <w:rPr>
                <w:b/>
                <w:sz w:val="24"/>
              </w:rPr>
              <w:t>și</w:t>
            </w:r>
          </w:p>
          <w:p w:rsidR="000A0AAA" w:rsidRPr="00163D97" w:rsidRDefault="000A0AAA" w:rsidP="00B66727">
            <w:pPr>
              <w:spacing w:before="120" w:after="120" w:line="240" w:lineRule="auto"/>
              <w:jc w:val="both"/>
              <w:rPr>
                <w:b/>
                <w:sz w:val="24"/>
              </w:rPr>
            </w:pPr>
            <w:r w:rsidRPr="00163D97">
              <w:rPr>
                <w:b/>
                <w:sz w:val="24"/>
              </w:rPr>
              <w:t>b) Autorizaţia de funcţionare pentru infrastructura de apă uzată (corespunzătoare pentru cel puțin lungimea tronsonului de apă propus a se realiza prin proiect</w:t>
            </w:r>
          </w:p>
          <w:p w:rsidR="000A0AAA" w:rsidRPr="00163D97" w:rsidRDefault="000A0AAA" w:rsidP="00B66727">
            <w:pPr>
              <w:spacing w:before="120" w:after="120" w:line="240" w:lineRule="auto"/>
              <w:jc w:val="both"/>
              <w:rPr>
                <w:b/>
                <w:sz w:val="24"/>
              </w:rPr>
            </w:pPr>
            <w:r w:rsidRPr="00163D97">
              <w:rPr>
                <w:b/>
                <w:sz w:val="24"/>
              </w:rPr>
              <w:lastRenderedPageBreak/>
              <w:t>și</w:t>
            </w:r>
          </w:p>
          <w:p w:rsidR="000A0AAA" w:rsidRPr="00163D97" w:rsidRDefault="000A0AAA" w:rsidP="00B66727">
            <w:pPr>
              <w:spacing w:before="120" w:after="120" w:line="240" w:lineRule="auto"/>
              <w:jc w:val="both"/>
              <w:rPr>
                <w:b/>
                <w:sz w:val="24"/>
              </w:rPr>
            </w:pPr>
            <w:r w:rsidRPr="00163D97">
              <w:rPr>
                <w:b/>
                <w:sz w:val="24"/>
              </w:rPr>
              <w:t>c) Autorizația de funcționare a infrastructurii existente de apă (pentru infrastructura de apă, de care se va lega tronsonul propus a se realiza prin proiect)</w:t>
            </w: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line="240" w:lineRule="auto"/>
              <w:jc w:val="both"/>
              <w:rPr>
                <w:b/>
                <w:sz w:val="24"/>
              </w:rPr>
            </w:pPr>
            <w:r w:rsidRPr="00163D97">
              <w:rPr>
                <w:b/>
                <w:sz w:val="24"/>
              </w:rPr>
              <w:t xml:space="preserve">C. </w:t>
            </w:r>
          </w:p>
          <w:p w:rsidR="000A0AAA" w:rsidRPr="00163D97" w:rsidRDefault="000A0AAA" w:rsidP="00B66727">
            <w:pPr>
              <w:spacing w:before="120" w:after="120" w:line="240" w:lineRule="auto"/>
              <w:jc w:val="both"/>
              <w:rPr>
                <w:b/>
                <w:sz w:val="24"/>
              </w:rPr>
            </w:pPr>
            <w:r w:rsidRPr="00163D97">
              <w:rPr>
                <w:b/>
                <w:sz w:val="24"/>
              </w:rPr>
              <w:t>a) Studiul de Fezabilitate/ Documentația de Avizare pentru Lucrări de Intervenții</w:t>
            </w:r>
          </w:p>
          <w:p w:rsidR="000A0AAA" w:rsidRPr="00163D97" w:rsidRDefault="000A0AAA" w:rsidP="00B66727">
            <w:pPr>
              <w:spacing w:before="120" w:after="120" w:line="240" w:lineRule="auto"/>
              <w:jc w:val="both"/>
              <w:rPr>
                <w:b/>
                <w:sz w:val="24"/>
              </w:rPr>
            </w:pPr>
            <w:r w:rsidRPr="00163D97">
              <w:rPr>
                <w:b/>
                <w:sz w:val="24"/>
              </w:rPr>
              <w:t>și</w:t>
            </w:r>
          </w:p>
          <w:p w:rsidR="000A0AAA" w:rsidRPr="00163D97" w:rsidRDefault="000A0AAA" w:rsidP="00B66727">
            <w:pPr>
              <w:spacing w:before="120" w:after="120" w:line="240" w:lineRule="auto"/>
              <w:jc w:val="both"/>
              <w:rPr>
                <w:b/>
                <w:sz w:val="24"/>
              </w:rPr>
            </w:pPr>
            <w:r w:rsidRPr="00163D97">
              <w:rPr>
                <w:b/>
                <w:sz w:val="24"/>
              </w:rPr>
              <w:t>b) Autorizația de funcționare a infrastructurii existente de apa uzată (pentru infrastructura de apă uzată de care se va lega tronsonul propus a se realiza prin proiect);</w:t>
            </w:r>
          </w:p>
          <w:p w:rsidR="000A0AAA" w:rsidRPr="00163D97" w:rsidRDefault="000A0AAA" w:rsidP="00B66727">
            <w:pPr>
              <w:spacing w:before="120" w:after="120" w:line="240" w:lineRule="auto"/>
              <w:jc w:val="both"/>
              <w:rPr>
                <w:b/>
                <w:sz w:val="24"/>
              </w:rPr>
            </w:pPr>
            <w:r w:rsidRPr="00163D97">
              <w:rPr>
                <w:b/>
                <w:sz w:val="24"/>
              </w:rPr>
              <w:t>și</w:t>
            </w:r>
          </w:p>
          <w:p w:rsidR="000A0AAA" w:rsidRPr="00163D97" w:rsidRDefault="000A0AAA" w:rsidP="00B66727">
            <w:pPr>
              <w:spacing w:before="120" w:after="120" w:line="240" w:lineRule="auto"/>
              <w:jc w:val="both"/>
              <w:rPr>
                <w:b/>
                <w:sz w:val="24"/>
              </w:rPr>
            </w:pPr>
            <w:r w:rsidRPr="00163D97">
              <w:rPr>
                <w:b/>
                <w:sz w:val="24"/>
              </w:rPr>
              <w:t>c) Autorizația de funcționare (AF) a infrastructurii existente de apa (pentru infrastructura de apă de care se va lega tronsonul propus a se realiza prin proiect).</w:t>
            </w: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r w:rsidRPr="00163D97">
              <w:rPr>
                <w:b/>
                <w:sz w:val="24"/>
              </w:rPr>
              <w:t xml:space="preserve">D. </w:t>
            </w:r>
          </w:p>
          <w:p w:rsidR="000A0AAA" w:rsidRPr="00163D97" w:rsidRDefault="000A0AAA" w:rsidP="00B66727">
            <w:pPr>
              <w:spacing w:before="120" w:after="120" w:line="240" w:lineRule="auto"/>
              <w:jc w:val="both"/>
              <w:rPr>
                <w:b/>
                <w:sz w:val="24"/>
              </w:rPr>
            </w:pPr>
            <w:r w:rsidRPr="00163D97">
              <w:rPr>
                <w:b/>
                <w:sz w:val="24"/>
              </w:rPr>
              <w:t>a) Studiul de Fezabilitate / Documentația de Avizare pentru Lucrări de Intervenții</w:t>
            </w:r>
          </w:p>
          <w:p w:rsidR="000A0AAA" w:rsidRPr="00163D97" w:rsidRDefault="000A0AAA" w:rsidP="00B66727">
            <w:pPr>
              <w:spacing w:before="120" w:after="120" w:line="240" w:lineRule="auto"/>
              <w:jc w:val="both"/>
              <w:rPr>
                <w:b/>
                <w:sz w:val="24"/>
              </w:rPr>
            </w:pPr>
            <w:r w:rsidRPr="00163D97">
              <w:rPr>
                <w:b/>
                <w:sz w:val="24"/>
              </w:rPr>
              <w:t>și</w:t>
            </w:r>
          </w:p>
          <w:p w:rsidR="000A0AAA" w:rsidRPr="00163D97" w:rsidRDefault="000A0AAA" w:rsidP="00B66727">
            <w:pPr>
              <w:spacing w:before="120" w:after="120" w:line="240" w:lineRule="auto"/>
              <w:jc w:val="both"/>
              <w:rPr>
                <w:b/>
                <w:sz w:val="24"/>
              </w:rPr>
            </w:pPr>
            <w:r w:rsidRPr="00163D97">
              <w:rPr>
                <w:b/>
                <w:sz w:val="24"/>
              </w:rPr>
              <w:t>b) Autorizația de funcționare (AF) a infrastructurii existente de apa uzată (pentru infrastructura de apă uzată de care se va lega tronsonul propus a se realiza prin proiect).</w:t>
            </w:r>
          </w:p>
          <w:p w:rsidR="000A0AAA" w:rsidRPr="00163D97" w:rsidRDefault="000A0AAA" w:rsidP="00B66727">
            <w:pPr>
              <w:spacing w:before="120" w:after="120" w:line="240" w:lineRule="auto"/>
              <w:jc w:val="both"/>
              <w:rPr>
                <w:b/>
                <w:sz w:val="24"/>
              </w:rPr>
            </w:pPr>
          </w:p>
          <w:p w:rsidR="000A0AAA" w:rsidRPr="00163D97" w:rsidRDefault="000A0AAA" w:rsidP="00B66727">
            <w:pPr>
              <w:spacing w:before="120" w:after="120" w:line="240" w:lineRule="auto"/>
              <w:jc w:val="both"/>
              <w:rPr>
                <w:b/>
                <w:sz w:val="24"/>
              </w:rPr>
            </w:pPr>
            <w:r w:rsidRPr="00163D97">
              <w:rPr>
                <w:b/>
                <w:sz w:val="24"/>
              </w:rPr>
              <w:t>sau</w:t>
            </w:r>
          </w:p>
          <w:p w:rsidR="000A0AAA" w:rsidRPr="00163D97" w:rsidRDefault="000A0AAA" w:rsidP="00B66727">
            <w:pPr>
              <w:spacing w:before="120" w:after="120" w:line="240" w:lineRule="auto"/>
              <w:jc w:val="both"/>
              <w:rPr>
                <w:b/>
                <w:sz w:val="24"/>
              </w:rPr>
            </w:pPr>
          </w:p>
          <w:p w:rsidR="000A0AAA" w:rsidRPr="00163D97" w:rsidRDefault="000A0AAA" w:rsidP="00B66727">
            <w:pPr>
              <w:spacing w:before="120" w:after="120" w:line="240" w:lineRule="auto"/>
              <w:jc w:val="both"/>
              <w:rPr>
                <w:b/>
                <w:sz w:val="24"/>
              </w:rPr>
            </w:pPr>
            <w:r w:rsidRPr="00163D97">
              <w:rPr>
                <w:b/>
                <w:sz w:val="24"/>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rsidR="000A0AAA" w:rsidRPr="00163D97" w:rsidRDefault="000A0AAA" w:rsidP="00B66727">
            <w:pPr>
              <w:spacing w:before="120" w:after="120" w:line="240" w:lineRule="auto"/>
              <w:jc w:val="both"/>
              <w:rPr>
                <w:b/>
                <w:sz w:val="24"/>
              </w:rPr>
            </w:pPr>
          </w:p>
          <w:p w:rsidR="000A0AAA" w:rsidRPr="00163D97" w:rsidRDefault="000A0AAA" w:rsidP="00B66727">
            <w:pPr>
              <w:spacing w:before="120" w:after="120" w:line="240" w:lineRule="auto"/>
              <w:jc w:val="both"/>
              <w:rPr>
                <w:b/>
                <w:sz w:val="24"/>
              </w:rPr>
            </w:pPr>
            <w:r w:rsidRPr="00163D97">
              <w:rPr>
                <w:b/>
                <w:sz w:val="24"/>
              </w:rPr>
              <w:t xml:space="preserve">sau </w:t>
            </w:r>
          </w:p>
          <w:p w:rsidR="000A0AAA" w:rsidRPr="00163D97" w:rsidRDefault="000A0AAA" w:rsidP="00B66727">
            <w:pPr>
              <w:spacing w:before="120" w:after="120" w:line="240" w:lineRule="auto"/>
              <w:jc w:val="both"/>
              <w:rPr>
                <w:b/>
                <w:sz w:val="24"/>
              </w:rPr>
            </w:pPr>
          </w:p>
          <w:p w:rsidR="000A0AAA" w:rsidRPr="00163D97" w:rsidRDefault="000A0AAA" w:rsidP="00B66727">
            <w:pPr>
              <w:spacing w:before="120" w:after="120" w:line="240" w:lineRule="auto"/>
              <w:jc w:val="both"/>
              <w:rPr>
                <w:b/>
                <w:sz w:val="24"/>
              </w:rPr>
            </w:pPr>
            <w:r w:rsidRPr="00163D97">
              <w:rPr>
                <w:b/>
                <w:sz w:val="24"/>
              </w:rPr>
              <w:t xml:space="preserve">Procesul-verbal de recepţie la terminarea lucrărilor </w:t>
            </w:r>
          </w:p>
          <w:p w:rsidR="000A0AAA" w:rsidRPr="00163D97" w:rsidRDefault="000A0AAA" w:rsidP="00B66727">
            <w:pPr>
              <w:spacing w:before="120" w:after="120" w:line="240" w:lineRule="auto"/>
              <w:jc w:val="both"/>
              <w:rPr>
                <w:b/>
                <w:sz w:val="24"/>
              </w:rPr>
            </w:pPr>
            <w:r w:rsidRPr="00163D97">
              <w:rPr>
                <w:b/>
                <w:sz w:val="24"/>
              </w:rPr>
              <w:t xml:space="preserve">însoțit de </w:t>
            </w:r>
          </w:p>
          <w:p w:rsidR="000A0AAA" w:rsidRPr="00163D97" w:rsidRDefault="000A0AAA" w:rsidP="00056C19">
            <w:pPr>
              <w:numPr>
                <w:ilvl w:val="0"/>
                <w:numId w:val="15"/>
              </w:numPr>
              <w:spacing w:after="0" w:line="240" w:lineRule="auto"/>
              <w:ind w:left="0"/>
              <w:contextualSpacing/>
              <w:jc w:val="both"/>
              <w:rPr>
                <w:b/>
                <w:sz w:val="24"/>
              </w:rPr>
            </w:pPr>
            <w:r w:rsidRPr="00163D97">
              <w:rPr>
                <w:b/>
                <w:sz w:val="24"/>
              </w:rPr>
              <w:t>Documentele care atestă că beneficiarul a solicitat organelor competente în domeniu emiterea autorizaţiilor de funcţionare.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rsidR="000A0AAA" w:rsidRPr="00163D97" w:rsidRDefault="000A0AAA" w:rsidP="00B66727">
            <w:pPr>
              <w:spacing w:before="120" w:after="120" w:line="240" w:lineRule="auto"/>
              <w:jc w:val="both"/>
              <w:rPr>
                <w:sz w:val="24"/>
              </w:rPr>
            </w:pPr>
            <w:r w:rsidRPr="00163D97">
              <w:rPr>
                <w:sz w:val="24"/>
              </w:rPr>
              <w:lastRenderedPageBreak/>
              <w:t xml:space="preserve">Expertul verifică în baza informaţiilor din Studiul de Fezabilitate/ Documentația de Avizare pentru Lucrări de Intervenții dacă investiția în sistemul de alimentare cu apa se realizeza împreună cu rețeaua de apă uzată, dacă aceasta nu există. </w:t>
            </w:r>
          </w:p>
          <w:p w:rsidR="000A0AAA" w:rsidRPr="00163D97" w:rsidRDefault="000A0AAA" w:rsidP="00B66727">
            <w:pPr>
              <w:spacing w:before="120" w:after="120" w:line="240" w:lineRule="auto"/>
              <w:jc w:val="both"/>
              <w:rPr>
                <w:sz w:val="24"/>
              </w:rPr>
            </w:pPr>
          </w:p>
          <w:p w:rsidR="000A0AAA" w:rsidRPr="00163D97" w:rsidRDefault="000A0AAA" w:rsidP="00B66727">
            <w:pPr>
              <w:spacing w:before="120" w:after="120" w:line="240" w:lineRule="auto"/>
              <w:jc w:val="both"/>
              <w:rPr>
                <w:sz w:val="24"/>
              </w:rPr>
            </w:pPr>
          </w:p>
          <w:p w:rsidR="000A0AAA" w:rsidRPr="00163D97" w:rsidRDefault="000A0AAA" w:rsidP="00B66727">
            <w:pPr>
              <w:spacing w:before="120" w:after="120" w:line="240" w:lineRule="auto"/>
              <w:jc w:val="both"/>
              <w:rPr>
                <w:sz w:val="24"/>
              </w:rPr>
            </w:pPr>
            <w:r w:rsidRPr="00163D97">
              <w:rPr>
                <w:sz w:val="24"/>
              </w:rPr>
              <w:t>A. În cazul proiectelor care vizează înființarea infrastructurii de apă</w:t>
            </w:r>
          </w:p>
          <w:p w:rsidR="000A0AAA" w:rsidRPr="00163D97" w:rsidRDefault="000A0AAA" w:rsidP="00B66727">
            <w:pPr>
              <w:spacing w:before="120" w:after="120" w:line="240" w:lineRule="auto"/>
              <w:jc w:val="both"/>
              <w:rPr>
                <w:sz w:val="24"/>
              </w:rPr>
            </w:pPr>
          </w:p>
          <w:p w:rsidR="000A0AAA" w:rsidRPr="00163D97" w:rsidRDefault="000A0AAA" w:rsidP="00B66727">
            <w:pPr>
              <w:spacing w:before="120" w:after="120" w:line="240" w:lineRule="auto"/>
              <w:jc w:val="both"/>
              <w:rPr>
                <w:sz w:val="24"/>
              </w:rPr>
            </w:pPr>
            <w:r w:rsidRPr="00163D97">
              <w:rPr>
                <w:sz w:val="24"/>
              </w:rPr>
              <w:t xml:space="preserve">  Expertul verifică: </w:t>
            </w:r>
          </w:p>
          <w:p w:rsidR="000A0AAA" w:rsidRPr="00552D49" w:rsidRDefault="000A0AAA" w:rsidP="00056C19">
            <w:pPr>
              <w:pStyle w:val="ListParagraph"/>
              <w:numPr>
                <w:ilvl w:val="0"/>
                <w:numId w:val="22"/>
              </w:numPr>
              <w:spacing w:after="0" w:line="240" w:lineRule="auto"/>
              <w:ind w:left="187" w:hanging="142"/>
              <w:jc w:val="both"/>
              <w:rPr>
                <w:sz w:val="24"/>
                <w:lang w:val="fr-FR"/>
              </w:rPr>
            </w:pPr>
            <w:r w:rsidRPr="00552D49">
              <w:rPr>
                <w:sz w:val="24"/>
                <w:lang w:val="fr-FR"/>
              </w:rPr>
              <w:t>existența Autorizaţiei de funcţionare pentru infrastructura de apă uzată (corespunzătoare pentru cel puțin lungimea tronsonului de apă propus a se realiza prin proiect)</w:t>
            </w:r>
          </w:p>
          <w:p w:rsidR="000A0AAA" w:rsidRPr="00163D97" w:rsidRDefault="000A0AAA" w:rsidP="00B66727">
            <w:pPr>
              <w:spacing w:before="120" w:after="120"/>
              <w:rPr>
                <w:sz w:val="24"/>
              </w:rPr>
            </w:pPr>
            <w:r w:rsidRPr="00163D97">
              <w:rPr>
                <w:sz w:val="24"/>
              </w:rPr>
              <w:t>sau</w:t>
            </w:r>
          </w:p>
          <w:p w:rsidR="000A0AAA" w:rsidRPr="00552D49" w:rsidRDefault="000A0AAA" w:rsidP="00056C19">
            <w:pPr>
              <w:pStyle w:val="ListParagraph"/>
              <w:numPr>
                <w:ilvl w:val="0"/>
                <w:numId w:val="22"/>
              </w:numPr>
              <w:pBdr>
                <w:left w:val="single" w:sz="8" w:space="0" w:color="auto"/>
              </w:pBdr>
              <w:spacing w:after="0" w:line="240" w:lineRule="auto"/>
              <w:ind w:left="187" w:hanging="142"/>
              <w:jc w:val="both"/>
              <w:rPr>
                <w:sz w:val="24"/>
                <w:lang w:val="fr-FR"/>
              </w:rPr>
            </w:pPr>
            <w:r w:rsidRPr="00552D49">
              <w:rPr>
                <w:sz w:val="24"/>
                <w:lang w:val="fr-FR"/>
              </w:rPr>
              <w:t>În situația în care tronsonul de apă uzată existent nu acoperă întregul tronson de apă propus a se realiza prin proiect, se va verifica:</w:t>
            </w:r>
          </w:p>
          <w:p w:rsidR="000A0AAA" w:rsidRPr="00163D97" w:rsidRDefault="000A0AAA" w:rsidP="00B66727">
            <w:pPr>
              <w:spacing w:before="120" w:after="120"/>
              <w:rPr>
                <w:sz w:val="24"/>
              </w:rPr>
            </w:pPr>
            <w:r w:rsidRPr="00163D97">
              <w:rPr>
                <w:sz w:val="24"/>
              </w:rPr>
              <w:t>– dacă toți consumatorii deserviti de reteaua de alimentare cu apa sunt sau pot fi racordati la reteau de colectare ape uzate, caz in care criteriul de eligibilitate este indeplinit.</w:t>
            </w:r>
          </w:p>
          <w:p w:rsidR="000A0AAA" w:rsidRPr="00163D97" w:rsidRDefault="000A0AAA" w:rsidP="00B66727">
            <w:pPr>
              <w:spacing w:before="120" w:after="120" w:line="240" w:lineRule="auto"/>
              <w:jc w:val="both"/>
              <w:rPr>
                <w:sz w:val="24"/>
              </w:rPr>
            </w:pPr>
          </w:p>
          <w:p w:rsidR="000A0AAA" w:rsidRPr="00163D97" w:rsidRDefault="000A0AAA" w:rsidP="00B66727">
            <w:pPr>
              <w:spacing w:before="120" w:after="120" w:line="240" w:lineRule="auto"/>
              <w:jc w:val="both"/>
              <w:rPr>
                <w:sz w:val="24"/>
              </w:rPr>
            </w:pPr>
            <w:r w:rsidRPr="00163D97">
              <w:rPr>
                <w:sz w:val="24"/>
              </w:rPr>
              <w:t xml:space="preserve">- dacă în cadrul proiectului depus pentru </w:t>
            </w:r>
            <w:r w:rsidRPr="00163D97">
              <w:rPr>
                <w:sz w:val="24"/>
              </w:rPr>
              <w:lastRenderedPageBreak/>
              <w:t>finanțare este tratată și extinderea infrastructurii de apă uzată în vederea acoperirii diferenței tronsonului de apă neacoperit de infrastructura de apă uzată existentă.</w:t>
            </w:r>
          </w:p>
          <w:p w:rsidR="000A0AAA" w:rsidRPr="00163D97" w:rsidRDefault="000A0AAA" w:rsidP="00B66727">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rsidR="000A0AAA" w:rsidRPr="00163D97" w:rsidRDefault="000A0AAA" w:rsidP="00B66727">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rsidR="000A0AAA" w:rsidRPr="00163D97" w:rsidRDefault="000A0AAA" w:rsidP="00B66727">
            <w:pPr>
              <w:spacing w:before="120" w:after="120" w:line="240" w:lineRule="auto"/>
              <w:jc w:val="both"/>
              <w:rPr>
                <w:sz w:val="24"/>
              </w:rPr>
            </w:pPr>
          </w:p>
          <w:p w:rsidR="000A0AAA" w:rsidRPr="00163D97" w:rsidRDefault="000A0AAA" w:rsidP="00B66727">
            <w:pPr>
              <w:spacing w:before="120" w:after="120" w:line="240" w:lineRule="auto"/>
              <w:jc w:val="both"/>
              <w:rPr>
                <w:sz w:val="24"/>
              </w:rPr>
            </w:pPr>
            <w:r w:rsidRPr="00163D97">
              <w:rPr>
                <w:sz w:val="24"/>
              </w:rPr>
              <w:t>B. În cazul extinderii/ modernizării unui tronson a infrastructurii de apă:</w:t>
            </w:r>
          </w:p>
          <w:p w:rsidR="000A0AAA" w:rsidRPr="00163D97" w:rsidRDefault="000A0AAA" w:rsidP="00B66727">
            <w:pPr>
              <w:spacing w:before="120" w:after="120" w:line="240" w:lineRule="auto"/>
              <w:jc w:val="both"/>
              <w:rPr>
                <w:sz w:val="24"/>
              </w:rPr>
            </w:pPr>
          </w:p>
          <w:p w:rsidR="000A0AAA" w:rsidRPr="00163D97" w:rsidRDefault="000A0AAA" w:rsidP="00B66727">
            <w:pPr>
              <w:spacing w:before="120" w:after="120" w:line="240" w:lineRule="auto"/>
              <w:jc w:val="both"/>
              <w:rPr>
                <w:sz w:val="24"/>
              </w:rPr>
            </w:pPr>
            <w:r w:rsidRPr="00163D97">
              <w:rPr>
                <w:sz w:val="24"/>
              </w:rPr>
              <w:t xml:space="preserve">Expertul verifică: </w:t>
            </w:r>
          </w:p>
          <w:p w:rsidR="000A0AAA" w:rsidRPr="00163D97" w:rsidRDefault="000A0AAA" w:rsidP="00B66727">
            <w:pPr>
              <w:spacing w:before="120" w:after="120" w:line="240" w:lineRule="auto"/>
              <w:jc w:val="both"/>
              <w:rPr>
                <w:sz w:val="24"/>
              </w:rPr>
            </w:pPr>
            <w:r w:rsidRPr="00163D97">
              <w:rPr>
                <w:sz w:val="24"/>
              </w:rPr>
              <w:t>a) existenta:</w:t>
            </w:r>
          </w:p>
          <w:p w:rsidR="000A0AAA" w:rsidRPr="00163D97" w:rsidRDefault="000A0AAA" w:rsidP="00B66727">
            <w:pPr>
              <w:spacing w:before="120" w:after="120" w:line="240" w:lineRule="auto"/>
              <w:jc w:val="both"/>
              <w:rPr>
                <w:sz w:val="24"/>
              </w:rPr>
            </w:pPr>
            <w:r w:rsidRPr="00163D97">
              <w:rPr>
                <w:sz w:val="24"/>
              </w:rPr>
              <w:t>-Autorizaţiei de funcţionare pentru infrastructura de apă uzată (corespunzătoare pentru cel puțin lungimea tronsonului de apă propus a se realiza prin proiect;</w:t>
            </w:r>
          </w:p>
          <w:p w:rsidR="000A0AAA" w:rsidRPr="00163D97" w:rsidRDefault="000A0AAA" w:rsidP="00B66727">
            <w:pPr>
              <w:spacing w:before="120" w:after="120" w:line="240" w:lineRule="auto"/>
              <w:jc w:val="both"/>
              <w:rPr>
                <w:sz w:val="24"/>
              </w:rPr>
            </w:pPr>
            <w:r w:rsidRPr="00163D97">
              <w:rPr>
                <w:sz w:val="24"/>
              </w:rPr>
              <w:t>și a</w:t>
            </w:r>
          </w:p>
          <w:p w:rsidR="000A0AAA" w:rsidRPr="00163D97" w:rsidRDefault="000A0AAA" w:rsidP="00B66727">
            <w:pPr>
              <w:spacing w:before="120" w:after="120" w:line="240" w:lineRule="auto"/>
              <w:jc w:val="both"/>
              <w:rPr>
                <w:sz w:val="24"/>
              </w:rPr>
            </w:pPr>
            <w:r w:rsidRPr="00163D97">
              <w:rPr>
                <w:sz w:val="24"/>
              </w:rPr>
              <w:lastRenderedPageBreak/>
              <w:t>- Autorizației de funcționare a infrastructurii existente de apă (pentru infrastructura de apă, de care se va lega tronsonul propus a se realiza prin proiect)</w:t>
            </w:r>
          </w:p>
          <w:p w:rsidR="000A0AAA" w:rsidRPr="00163D97" w:rsidRDefault="000A0AAA" w:rsidP="00B66727">
            <w:pPr>
              <w:spacing w:before="120" w:after="120" w:line="240" w:lineRule="auto"/>
              <w:jc w:val="both"/>
              <w:rPr>
                <w:sz w:val="24"/>
              </w:rPr>
            </w:pPr>
            <w:r w:rsidRPr="00163D97">
              <w:rPr>
                <w:sz w:val="24"/>
              </w:rPr>
              <w:t>b)</w:t>
            </w:r>
          </w:p>
          <w:p w:rsidR="000A0AAA" w:rsidRPr="00163D97" w:rsidRDefault="000A0AAA" w:rsidP="00B66727">
            <w:pPr>
              <w:spacing w:before="120" w:after="120" w:line="240" w:lineRule="auto"/>
              <w:jc w:val="both"/>
              <w:rPr>
                <w:sz w:val="24"/>
              </w:rPr>
            </w:pPr>
            <w:r w:rsidRPr="00163D97">
              <w:rPr>
                <w:sz w:val="24"/>
              </w:rPr>
              <w:t>În situația în care lungimea tronsonului de apă uzată nu acoperă întregul tronson de apă propus a se realiza prin proiect, se va verifica dacă, în cadrul proiectului depus pentru finanțare este tratată și  extinderea infrastructurii de apă uzată în vederea acoperirii diferenței tronsonului de apă neacoperit de infrastructura de apă uzată existentă.</w:t>
            </w:r>
          </w:p>
          <w:p w:rsidR="000A0AAA" w:rsidRPr="00163D97" w:rsidRDefault="000A0AAA" w:rsidP="00B66727">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rsidR="000A0AAA" w:rsidRPr="00163D97" w:rsidRDefault="000A0AAA" w:rsidP="00B66727">
            <w:pPr>
              <w:spacing w:before="120" w:after="120" w:line="240" w:lineRule="auto"/>
              <w:jc w:val="both"/>
              <w:rPr>
                <w:sz w:val="24"/>
              </w:rPr>
            </w:pPr>
            <w:r w:rsidRPr="00163D97">
              <w:rPr>
                <w:sz w:val="24"/>
              </w:rPr>
              <w:t xml:space="preserve">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w:t>
            </w:r>
            <w:r w:rsidRPr="00163D97">
              <w:rPr>
                <w:sz w:val="24"/>
              </w:rPr>
              <w:lastRenderedPageBreak/>
              <w:t>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rsidR="000A0AAA" w:rsidRPr="00163D97" w:rsidRDefault="000A0AAA" w:rsidP="00B66727">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rsidR="000A0AAA" w:rsidRPr="00163D97" w:rsidRDefault="000A0AAA" w:rsidP="00B66727">
            <w:pPr>
              <w:spacing w:before="120" w:after="120" w:line="240" w:lineRule="auto"/>
              <w:jc w:val="both"/>
              <w:rPr>
                <w:sz w:val="24"/>
              </w:rPr>
            </w:pPr>
          </w:p>
          <w:p w:rsidR="000A0AAA" w:rsidRPr="00163D97" w:rsidRDefault="000A0AAA" w:rsidP="00B66727">
            <w:pPr>
              <w:spacing w:before="120" w:after="120" w:line="240" w:lineRule="auto"/>
              <w:jc w:val="both"/>
              <w:rPr>
                <w:sz w:val="24"/>
              </w:rPr>
            </w:pPr>
            <w:r w:rsidRPr="00163D97">
              <w:rPr>
                <w:sz w:val="24"/>
              </w:rPr>
              <w:t>C. În cazul extinderii sau modernizării infrastructurii de apă și apă uzată</w:t>
            </w:r>
          </w:p>
          <w:p w:rsidR="000A0AAA" w:rsidRPr="00163D97" w:rsidRDefault="000A0AAA" w:rsidP="00B66727">
            <w:pPr>
              <w:spacing w:before="120" w:after="120" w:line="240" w:lineRule="auto"/>
              <w:jc w:val="both"/>
              <w:rPr>
                <w:sz w:val="24"/>
              </w:rPr>
            </w:pPr>
            <w:r w:rsidRPr="00163D97">
              <w:rPr>
                <w:sz w:val="24"/>
              </w:rPr>
              <w:t>Expertul verifică:</w:t>
            </w:r>
          </w:p>
          <w:p w:rsidR="000A0AAA" w:rsidRPr="00163D97" w:rsidRDefault="000A0AAA" w:rsidP="00056C19">
            <w:pPr>
              <w:pStyle w:val="ListParagraph"/>
              <w:numPr>
                <w:ilvl w:val="0"/>
                <w:numId w:val="23"/>
              </w:numPr>
              <w:spacing w:after="0" w:line="240" w:lineRule="auto"/>
              <w:ind w:left="328" w:hanging="283"/>
              <w:jc w:val="both"/>
              <w:rPr>
                <w:sz w:val="24"/>
                <w:lang w:val="en-US"/>
              </w:rPr>
            </w:pPr>
            <w:r w:rsidRPr="00163D97">
              <w:rPr>
                <w:sz w:val="24"/>
                <w:lang w:val="en-US"/>
              </w:rPr>
              <w:t>existenta:</w:t>
            </w:r>
          </w:p>
          <w:p w:rsidR="000A0AAA" w:rsidRPr="00552D49" w:rsidRDefault="000A0AAA" w:rsidP="00056C19">
            <w:pPr>
              <w:pStyle w:val="ListParagraph"/>
              <w:numPr>
                <w:ilvl w:val="0"/>
                <w:numId w:val="16"/>
              </w:numPr>
              <w:spacing w:after="0" w:line="240" w:lineRule="auto"/>
              <w:ind w:left="187" w:hanging="187"/>
              <w:jc w:val="both"/>
              <w:rPr>
                <w:sz w:val="24"/>
                <w:lang w:val="fr-FR"/>
              </w:rPr>
            </w:pPr>
            <w:r w:rsidRPr="00552D49">
              <w:rPr>
                <w:sz w:val="24"/>
                <w:lang w:val="fr-FR"/>
              </w:rPr>
              <w:t>Autorizației de funcționare a infrastructurii existente de apa uzată (pentru infrastructura de apă uzată de care se va lega tronsonul propus a  se realiza prin proiect);</w:t>
            </w:r>
          </w:p>
          <w:p w:rsidR="000A0AAA" w:rsidRPr="00163D97" w:rsidRDefault="000A0AAA" w:rsidP="00B66727">
            <w:pPr>
              <w:spacing w:before="120" w:after="120"/>
              <w:rPr>
                <w:sz w:val="24"/>
              </w:rPr>
            </w:pPr>
            <w:r w:rsidRPr="00163D97">
              <w:rPr>
                <w:sz w:val="24"/>
              </w:rPr>
              <w:t>și a</w:t>
            </w:r>
          </w:p>
          <w:p w:rsidR="000A0AAA" w:rsidRPr="00163D97" w:rsidRDefault="000A0AAA" w:rsidP="00B66727">
            <w:pPr>
              <w:spacing w:before="120" w:after="120" w:line="240" w:lineRule="auto"/>
              <w:jc w:val="both"/>
              <w:rPr>
                <w:sz w:val="24"/>
              </w:rPr>
            </w:pPr>
            <w:r w:rsidRPr="00163D97">
              <w:rPr>
                <w:sz w:val="24"/>
              </w:rPr>
              <w:t>- Autorizației de funcționare (AF) a infrastructurii existente de apa (pentru infrastructura de apă de care se va lega tronsonul propus a se realiza prin proiect).</w:t>
            </w:r>
          </w:p>
          <w:p w:rsidR="000A0AAA" w:rsidRPr="00163D97" w:rsidRDefault="000A0AAA" w:rsidP="00B66727">
            <w:pPr>
              <w:spacing w:before="120" w:after="120" w:line="240" w:lineRule="auto"/>
              <w:jc w:val="both"/>
              <w:rPr>
                <w:sz w:val="24"/>
              </w:rPr>
            </w:pPr>
            <w:r w:rsidRPr="00163D97">
              <w:rPr>
                <w:sz w:val="24"/>
              </w:rPr>
              <w:t>b) În situaţia în care infrastructura de apă/apă uzată existentă a fost pusă în funcţiune şi se află în perioada de monitorizare în vederea emiterii autorizaţiilor de funcţionare de către organele competente în domeniul gospodăririi apelor, mediului şi sănătăţii publice, expertul verifică:</w:t>
            </w:r>
          </w:p>
          <w:p w:rsidR="000A0AAA" w:rsidRPr="00163D97" w:rsidRDefault="000A0AAA" w:rsidP="00B66727">
            <w:pPr>
              <w:spacing w:before="120" w:after="120" w:line="240" w:lineRule="auto"/>
              <w:jc w:val="both"/>
              <w:rPr>
                <w:sz w:val="24"/>
              </w:rPr>
            </w:pPr>
            <w:r w:rsidRPr="00163D97">
              <w:rPr>
                <w:sz w:val="24"/>
              </w:rPr>
              <w:t>•</w:t>
            </w:r>
            <w:r w:rsidRPr="00163D97">
              <w:rPr>
                <w:sz w:val="24"/>
              </w:rPr>
              <w:tab/>
              <w:t>Procesul verbal de recepţie la terminarea lucrărilor;</w:t>
            </w:r>
          </w:p>
          <w:p w:rsidR="000A0AAA" w:rsidRPr="00163D97" w:rsidRDefault="000A0AAA" w:rsidP="00B66727">
            <w:pPr>
              <w:spacing w:before="120" w:after="120" w:line="240" w:lineRule="auto"/>
              <w:jc w:val="both"/>
              <w:rPr>
                <w:sz w:val="24"/>
              </w:rPr>
            </w:pPr>
            <w:r w:rsidRPr="00163D97">
              <w:rPr>
                <w:sz w:val="24"/>
              </w:rPr>
              <w:t>•</w:t>
            </w:r>
            <w:r w:rsidRPr="00163D97">
              <w:rPr>
                <w:sz w:val="24"/>
              </w:rPr>
              <w:tab/>
              <w:t xml:space="preserve">Documentele care atestă că beneficiarul a solicitat organelor competente în domeniu </w:t>
            </w:r>
            <w:r w:rsidRPr="00163D97">
              <w:rPr>
                <w:sz w:val="24"/>
              </w:rPr>
              <w:lastRenderedPageBreak/>
              <w:t>emiterea autorizaţiilor de funcţionare;</w:t>
            </w:r>
          </w:p>
          <w:p w:rsidR="000A0AAA" w:rsidRPr="00163D97" w:rsidRDefault="000A0AAA" w:rsidP="00B66727">
            <w:pPr>
              <w:spacing w:before="120" w:after="120" w:line="240" w:lineRule="auto"/>
              <w:jc w:val="both"/>
              <w:rPr>
                <w:sz w:val="24"/>
              </w:rPr>
            </w:pPr>
          </w:p>
          <w:p w:rsidR="000A0AAA" w:rsidRPr="00163D97" w:rsidRDefault="000A0AAA" w:rsidP="00B66727">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va viza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p w:rsidR="000A0AAA" w:rsidRPr="00163D97" w:rsidRDefault="000A0AAA" w:rsidP="00B66727">
            <w:pPr>
              <w:spacing w:before="120" w:after="120" w:line="240" w:lineRule="auto"/>
              <w:jc w:val="both"/>
              <w:rPr>
                <w:sz w:val="24"/>
              </w:rPr>
            </w:pPr>
            <w:r w:rsidRPr="00163D97">
              <w:rPr>
                <w:sz w:val="24"/>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rsidR="000A0AAA" w:rsidRPr="00163D97" w:rsidRDefault="000A0AAA" w:rsidP="00B66727">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rsidR="000A0AAA" w:rsidRPr="00163D97" w:rsidRDefault="000A0AAA" w:rsidP="00B66727">
            <w:pPr>
              <w:spacing w:before="120" w:after="120" w:line="240" w:lineRule="auto"/>
              <w:jc w:val="both"/>
              <w:rPr>
                <w:sz w:val="24"/>
              </w:rPr>
            </w:pPr>
          </w:p>
          <w:p w:rsidR="000A0AAA" w:rsidRPr="00163D97" w:rsidRDefault="000A0AAA" w:rsidP="00B66727">
            <w:pPr>
              <w:spacing w:before="120" w:after="120" w:line="240" w:lineRule="auto"/>
              <w:jc w:val="both"/>
              <w:rPr>
                <w:sz w:val="24"/>
              </w:rPr>
            </w:pPr>
            <w:r w:rsidRPr="00163D97">
              <w:rPr>
                <w:sz w:val="24"/>
              </w:rPr>
              <w:t>D. În cazul extinderii/modernizării infrastructurii de apă uzată</w:t>
            </w:r>
          </w:p>
          <w:p w:rsidR="000A0AAA" w:rsidRPr="00163D97" w:rsidRDefault="000A0AAA" w:rsidP="00B66727">
            <w:pPr>
              <w:spacing w:before="120" w:after="120" w:line="240" w:lineRule="auto"/>
              <w:jc w:val="both"/>
              <w:rPr>
                <w:sz w:val="24"/>
              </w:rPr>
            </w:pPr>
          </w:p>
          <w:p w:rsidR="000A0AAA" w:rsidRPr="00163D97" w:rsidRDefault="000A0AAA" w:rsidP="00B66727">
            <w:pPr>
              <w:spacing w:before="120" w:after="120" w:line="240" w:lineRule="auto"/>
              <w:jc w:val="both"/>
              <w:rPr>
                <w:sz w:val="24"/>
              </w:rPr>
            </w:pPr>
            <w:r w:rsidRPr="00163D97">
              <w:rPr>
                <w:sz w:val="24"/>
              </w:rPr>
              <w:t>Expertul verifică:</w:t>
            </w:r>
          </w:p>
          <w:p w:rsidR="000A0AAA" w:rsidRPr="00163D97" w:rsidRDefault="000A0AAA" w:rsidP="00B66727">
            <w:pPr>
              <w:spacing w:before="120" w:after="120" w:line="240" w:lineRule="auto"/>
              <w:jc w:val="both"/>
              <w:rPr>
                <w:sz w:val="24"/>
              </w:rPr>
            </w:pPr>
            <w:r w:rsidRPr="00163D97">
              <w:rPr>
                <w:sz w:val="24"/>
              </w:rPr>
              <w:t>Autorizația de funcționare (AF) a infrastructurii existente de apa uzată (pentru infrastructura de apă uzată de care se va lega tronsonul propus a se realiza prin proiect.</w:t>
            </w:r>
          </w:p>
          <w:p w:rsidR="000A0AAA" w:rsidRPr="00163D97" w:rsidRDefault="000A0AAA" w:rsidP="00B66727">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tc>
      </w:tr>
    </w:tbl>
    <w:p w:rsidR="000A0AAA" w:rsidRPr="002D2CD1" w:rsidRDefault="000A0AAA" w:rsidP="000A0AAA">
      <w:pPr>
        <w:spacing w:before="120" w:after="120" w:line="240" w:lineRule="auto"/>
        <w:jc w:val="both"/>
        <w:rPr>
          <w:sz w:val="24"/>
        </w:rPr>
      </w:pPr>
      <w:r w:rsidRPr="002D2CD1">
        <w:rPr>
          <w:sz w:val="24"/>
        </w:rPr>
        <w:lastRenderedPageBreak/>
        <w:t>Expertul poate folosi aplicaţii software cu ajutorul cărora poate verifica părţi ale proiectului din satelit.</w:t>
      </w:r>
    </w:p>
    <w:p w:rsidR="000A0AAA" w:rsidRPr="002D2CD1" w:rsidRDefault="000A0AAA" w:rsidP="000A0AAA">
      <w:pPr>
        <w:widowControl w:val="0"/>
        <w:tabs>
          <w:tab w:val="left" w:pos="800"/>
        </w:tabs>
        <w:autoSpaceDE w:val="0"/>
        <w:autoSpaceDN w:val="0"/>
        <w:adjustRightInd w:val="0"/>
        <w:spacing w:before="120" w:after="120" w:line="240" w:lineRule="auto"/>
        <w:jc w:val="both"/>
        <w:rPr>
          <w:sz w:val="24"/>
        </w:rPr>
      </w:pPr>
      <w:r w:rsidRPr="002D2CD1">
        <w:rPr>
          <w:sz w:val="24"/>
        </w:rPr>
        <w:t xml:space="preserve">Dacă verificarea documentelor confirmă faptul ca investiția în sistemul de alimentare cu apă se realizeză împreună cu rețeaua de apă uzată, dacă aceasta nu există sau dacă se respectă particularitățile acesteia, expertul bifează căsuţa din coloana DA din fişa de verificare.  </w:t>
      </w:r>
    </w:p>
    <w:p w:rsidR="000A0AAA" w:rsidRPr="002D2CD1" w:rsidRDefault="000A0AAA" w:rsidP="000A0AAA">
      <w:pPr>
        <w:widowControl w:val="0"/>
        <w:tabs>
          <w:tab w:val="left" w:pos="800"/>
        </w:tabs>
        <w:autoSpaceDE w:val="0"/>
        <w:autoSpaceDN w:val="0"/>
        <w:adjustRightInd w:val="0"/>
        <w:spacing w:before="120" w:after="120" w:line="240" w:lineRule="auto"/>
        <w:jc w:val="both"/>
        <w:rPr>
          <w:b/>
          <w:sz w:val="24"/>
          <w:u w:val="single"/>
        </w:rPr>
      </w:pPr>
      <w:r w:rsidRPr="002D2CD1">
        <w:rPr>
          <w:sz w:val="24"/>
        </w:rPr>
        <w:t>În caz contrar, expertul bifează căsuţa din coloana NU şi motivează poziţia lui în rubrica „Observaţii” din fişa de evaluare generală a proiectului, proiectul fiind neeligibil.</w:t>
      </w:r>
    </w:p>
    <w:p w:rsidR="000A0AAA" w:rsidRDefault="000A0AAA" w:rsidP="000A0AAA">
      <w:pPr>
        <w:widowControl w:val="0"/>
        <w:tabs>
          <w:tab w:val="left" w:pos="800"/>
        </w:tabs>
        <w:autoSpaceDE w:val="0"/>
        <w:autoSpaceDN w:val="0"/>
        <w:adjustRightInd w:val="0"/>
        <w:spacing w:before="120" w:after="120" w:line="240" w:lineRule="auto"/>
        <w:jc w:val="both"/>
        <w:rPr>
          <w:b/>
          <w:sz w:val="24"/>
          <w:u w:val="single"/>
        </w:rPr>
      </w:pPr>
    </w:p>
    <w:p w:rsidR="000A0AAA" w:rsidRDefault="000A0AAA" w:rsidP="000A0AAA">
      <w:pPr>
        <w:widowControl w:val="0"/>
        <w:tabs>
          <w:tab w:val="left" w:pos="800"/>
        </w:tabs>
        <w:autoSpaceDE w:val="0"/>
        <w:autoSpaceDN w:val="0"/>
        <w:adjustRightInd w:val="0"/>
        <w:spacing w:before="120" w:after="120" w:line="240" w:lineRule="auto"/>
        <w:jc w:val="both"/>
        <w:rPr>
          <w:b/>
          <w:sz w:val="24"/>
          <w:u w:val="single"/>
        </w:rPr>
      </w:pPr>
    </w:p>
    <w:p w:rsidR="000A0AAA" w:rsidRDefault="000A0AAA" w:rsidP="000A0AAA">
      <w:pPr>
        <w:widowControl w:val="0"/>
        <w:tabs>
          <w:tab w:val="left" w:pos="800"/>
        </w:tabs>
        <w:autoSpaceDE w:val="0"/>
        <w:autoSpaceDN w:val="0"/>
        <w:adjustRightInd w:val="0"/>
        <w:spacing w:before="120" w:after="120" w:line="240" w:lineRule="auto"/>
        <w:jc w:val="both"/>
        <w:rPr>
          <w:b/>
          <w:sz w:val="24"/>
          <w:u w:val="single"/>
        </w:rPr>
      </w:pPr>
    </w:p>
    <w:p w:rsidR="000A0AAA" w:rsidRDefault="000A0AAA" w:rsidP="000A0AAA">
      <w:pPr>
        <w:widowControl w:val="0"/>
        <w:tabs>
          <w:tab w:val="left" w:pos="800"/>
        </w:tabs>
        <w:autoSpaceDE w:val="0"/>
        <w:autoSpaceDN w:val="0"/>
        <w:adjustRightInd w:val="0"/>
        <w:spacing w:before="120" w:after="120" w:line="240" w:lineRule="auto"/>
        <w:jc w:val="both"/>
        <w:rPr>
          <w:b/>
          <w:sz w:val="24"/>
          <w:u w:val="single"/>
        </w:rPr>
      </w:pPr>
    </w:p>
    <w:p w:rsidR="000A0AAA" w:rsidRDefault="000A0AAA" w:rsidP="000A0AAA">
      <w:pPr>
        <w:widowControl w:val="0"/>
        <w:tabs>
          <w:tab w:val="left" w:pos="800"/>
        </w:tabs>
        <w:autoSpaceDE w:val="0"/>
        <w:autoSpaceDN w:val="0"/>
        <w:adjustRightInd w:val="0"/>
        <w:spacing w:before="120" w:after="120" w:line="240" w:lineRule="auto"/>
        <w:jc w:val="both"/>
        <w:rPr>
          <w:b/>
          <w:sz w:val="24"/>
          <w:u w:val="single"/>
        </w:rPr>
      </w:pPr>
    </w:p>
    <w:p w:rsidR="000A0AAA" w:rsidRDefault="000A0AAA" w:rsidP="000A0AAA">
      <w:pPr>
        <w:widowControl w:val="0"/>
        <w:tabs>
          <w:tab w:val="left" w:pos="800"/>
        </w:tabs>
        <w:autoSpaceDE w:val="0"/>
        <w:autoSpaceDN w:val="0"/>
        <w:adjustRightInd w:val="0"/>
        <w:spacing w:before="120" w:after="120" w:line="240" w:lineRule="auto"/>
        <w:jc w:val="both"/>
        <w:rPr>
          <w:b/>
          <w:sz w:val="24"/>
          <w:u w:val="single"/>
        </w:rPr>
      </w:pPr>
    </w:p>
    <w:p w:rsidR="000A0AAA" w:rsidRDefault="000A0AAA" w:rsidP="000A0AAA">
      <w:pPr>
        <w:widowControl w:val="0"/>
        <w:tabs>
          <w:tab w:val="left" w:pos="800"/>
        </w:tabs>
        <w:autoSpaceDE w:val="0"/>
        <w:autoSpaceDN w:val="0"/>
        <w:adjustRightInd w:val="0"/>
        <w:spacing w:before="120" w:after="120" w:line="240" w:lineRule="auto"/>
        <w:jc w:val="both"/>
        <w:rPr>
          <w:b/>
          <w:sz w:val="24"/>
          <w:u w:val="single"/>
        </w:rPr>
      </w:pPr>
    </w:p>
    <w:p w:rsidR="000A0AAA" w:rsidRPr="002D2CD1" w:rsidRDefault="000A0AAA" w:rsidP="000A0AAA">
      <w:pPr>
        <w:widowControl w:val="0"/>
        <w:tabs>
          <w:tab w:val="left" w:pos="800"/>
        </w:tabs>
        <w:autoSpaceDE w:val="0"/>
        <w:autoSpaceDN w:val="0"/>
        <w:adjustRightInd w:val="0"/>
        <w:spacing w:before="120" w:after="120" w:line="240" w:lineRule="auto"/>
        <w:jc w:val="both"/>
        <w:rPr>
          <w:b/>
          <w:sz w:val="24"/>
          <w:u w:val="single"/>
        </w:rPr>
      </w:pPr>
    </w:p>
    <w:p w:rsidR="000A0AAA" w:rsidRPr="002D2CD1" w:rsidRDefault="000A0AAA" w:rsidP="000A0AAA">
      <w:pPr>
        <w:widowControl w:val="0"/>
        <w:tabs>
          <w:tab w:val="left" w:pos="800"/>
        </w:tabs>
        <w:autoSpaceDE w:val="0"/>
        <w:autoSpaceDN w:val="0"/>
        <w:adjustRightInd w:val="0"/>
        <w:spacing w:before="120" w:after="120" w:line="240" w:lineRule="auto"/>
        <w:jc w:val="both"/>
        <w:rPr>
          <w:b/>
          <w:sz w:val="24"/>
          <w:u w:val="single"/>
        </w:rPr>
      </w:pPr>
      <w:r w:rsidRPr="002D2CD1">
        <w:rPr>
          <w:b/>
          <w:sz w:val="24"/>
        </w:rPr>
        <w:t>EG8 Solicitantul investiţiilor trebuie să facă dovada proprietății terenului/ administrării în cazul domeniului public al statului</w:t>
      </w:r>
    </w:p>
    <w:p w:rsidR="000A0AAA" w:rsidRDefault="000A0AAA" w:rsidP="000A0AAA">
      <w:pPr>
        <w:spacing w:before="120" w:after="120" w:line="240" w:lineRule="auto"/>
        <w:jc w:val="both"/>
        <w:rPr>
          <w:i/>
          <w:sz w:val="24"/>
        </w:rPr>
      </w:pPr>
      <w:r w:rsidRPr="002D2CD1">
        <w:rPr>
          <w:i/>
          <w:sz w:val="24"/>
        </w:rPr>
        <w:t>(doar pentru proiectele care prevăd investiții în infrastructura agricolă, silvică, de irigații și rutieră)</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
        <w:gridCol w:w="4317"/>
        <w:gridCol w:w="5164"/>
      </w:tblGrid>
      <w:tr w:rsidR="000A0AAA" w:rsidRPr="0073741C" w:rsidTr="00B66727">
        <w:tc>
          <w:tcPr>
            <w:tcW w:w="2282" w:type="pct"/>
            <w:gridSpan w:val="2"/>
            <w:shd w:val="clear" w:color="auto" w:fill="C0C0C0"/>
          </w:tcPr>
          <w:p w:rsidR="000A0AAA" w:rsidRPr="0073741C" w:rsidRDefault="000A0AAA" w:rsidP="00B66727">
            <w:pPr>
              <w:rPr>
                <w:rFonts w:cs="Calibri"/>
                <w:b/>
                <w:bCs/>
                <w:sz w:val="24"/>
                <w:szCs w:val="24"/>
              </w:rPr>
            </w:pPr>
            <w:r w:rsidRPr="0073741C">
              <w:rPr>
                <w:rFonts w:cs="Calibri"/>
                <w:b/>
                <w:bCs/>
                <w:sz w:val="24"/>
                <w:szCs w:val="24"/>
              </w:rPr>
              <w:t xml:space="preserve">DOCUMENTE PREZENTATE </w:t>
            </w:r>
          </w:p>
        </w:tc>
        <w:tc>
          <w:tcPr>
            <w:tcW w:w="2718" w:type="pct"/>
            <w:shd w:val="clear" w:color="auto" w:fill="C0C0C0"/>
          </w:tcPr>
          <w:p w:rsidR="000A0AAA" w:rsidRPr="0073741C" w:rsidRDefault="000A0AAA" w:rsidP="00B66727">
            <w:pPr>
              <w:rPr>
                <w:rFonts w:cs="Calibri"/>
                <w:b/>
                <w:sz w:val="24"/>
                <w:szCs w:val="24"/>
                <w:lang w:val="pt-BR" w:eastAsia="fr-FR"/>
              </w:rPr>
            </w:pPr>
            <w:r w:rsidRPr="0073741C">
              <w:rPr>
                <w:rFonts w:cs="Calibri"/>
                <w:b/>
                <w:sz w:val="24"/>
                <w:szCs w:val="24"/>
                <w:lang w:eastAsia="fr-FR"/>
              </w:rPr>
              <w:t>PUNCTE DE VERIFICAT ÎN CADRUL DOCUMENTELOR PREZENTATE</w:t>
            </w:r>
          </w:p>
        </w:tc>
      </w:tr>
      <w:tr w:rsidR="000A0AAA" w:rsidRPr="0073741C" w:rsidTr="00B66727">
        <w:trPr>
          <w:gridBefore w:val="1"/>
          <w:wBefore w:w="10" w:type="pct"/>
        </w:trPr>
        <w:tc>
          <w:tcPr>
            <w:tcW w:w="2272" w:type="pct"/>
          </w:tcPr>
          <w:p w:rsidR="000A0AAA" w:rsidRPr="0073741C" w:rsidRDefault="000A0AAA" w:rsidP="00B66727">
            <w:pPr>
              <w:spacing w:after="0" w:line="240" w:lineRule="auto"/>
              <w:jc w:val="both"/>
              <w:rPr>
                <w:rFonts w:cs="Calibri"/>
                <w:b/>
                <w:color w:val="000000"/>
                <w:sz w:val="24"/>
                <w:szCs w:val="24"/>
              </w:rPr>
            </w:pPr>
            <w:r w:rsidRPr="0073741C">
              <w:rPr>
                <w:rFonts w:cs="Calibri"/>
                <w:b/>
                <w:color w:val="000000"/>
                <w:sz w:val="24"/>
                <w:szCs w:val="24"/>
              </w:rPr>
              <w:t>Pentru infrastructura agricolă:</w:t>
            </w:r>
          </w:p>
          <w:p w:rsidR="000A0AAA" w:rsidRPr="0073741C" w:rsidRDefault="000A0AAA" w:rsidP="00B66727">
            <w:pPr>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rsidR="000A0AAA" w:rsidRPr="0073741C" w:rsidRDefault="000A0AAA" w:rsidP="00B66727">
            <w:pPr>
              <w:spacing w:after="0" w:line="240" w:lineRule="auto"/>
              <w:ind w:firstLine="706"/>
              <w:jc w:val="both"/>
              <w:rPr>
                <w:rFonts w:cs="Calibri"/>
                <w:sz w:val="24"/>
                <w:szCs w:val="24"/>
                <w:lang w:eastAsia="fr-FR"/>
              </w:rPr>
            </w:pPr>
          </w:p>
          <w:p w:rsidR="000A0AAA" w:rsidRPr="0073741C" w:rsidRDefault="000A0AAA" w:rsidP="00B66727">
            <w:pPr>
              <w:spacing w:after="0" w:line="240" w:lineRule="auto"/>
              <w:jc w:val="both"/>
              <w:rPr>
                <w:rFonts w:cs="Calibri"/>
                <w:sz w:val="24"/>
                <w:szCs w:val="24"/>
              </w:rPr>
            </w:pPr>
            <w:r w:rsidRPr="0073741C">
              <w:rPr>
                <w:rFonts w:cs="Calibri"/>
                <w:sz w:val="24"/>
                <w:szCs w:val="24"/>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73741C">
              <w:rPr>
                <w:rFonts w:cs="Calibri"/>
                <w:sz w:val="24"/>
                <w:szCs w:val="24"/>
              </w:rPr>
              <w:t xml:space="preserve">numai în situaţia în care în Inventarul bunurilor care aparțin  domeniului public, atestat   prin hotărâre a Guvernului şi publicat în Monitorul Oficial al României, drumurile de exploatare agricolă care fac obiectul proiectului nu sunt incluse în </w:t>
            </w:r>
            <w:r w:rsidRPr="0073741C">
              <w:rPr>
                <w:rFonts w:cs="Calibri"/>
                <w:sz w:val="24"/>
                <w:szCs w:val="24"/>
              </w:rPr>
              <w:lastRenderedPageBreak/>
              <w:t>domeniul public sau sunt incluse într-o poziţie globală sau nu sunt clasificate).</w:t>
            </w:r>
          </w:p>
          <w:p w:rsidR="000A0AAA" w:rsidRDefault="000A0AAA" w:rsidP="00B66727">
            <w:pPr>
              <w:spacing w:after="0" w:line="240" w:lineRule="auto"/>
              <w:jc w:val="both"/>
              <w:rPr>
                <w:rFonts w:cs="Calibri"/>
                <w:sz w:val="24"/>
                <w:szCs w:val="24"/>
              </w:rPr>
            </w:pPr>
          </w:p>
          <w:p w:rsidR="000A0AAA" w:rsidRPr="0073741C" w:rsidRDefault="000A0AAA" w:rsidP="00B66727">
            <w:pPr>
              <w:spacing w:after="0" w:line="240" w:lineRule="auto"/>
              <w:jc w:val="both"/>
              <w:rPr>
                <w:rFonts w:cs="Calibri"/>
                <w:sz w:val="24"/>
                <w:szCs w:val="24"/>
              </w:rPr>
            </w:pPr>
          </w:p>
          <w:p w:rsidR="000A0AAA" w:rsidRPr="0073741C" w:rsidRDefault="000A0AAA" w:rsidP="00B66727">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rsidR="000A0AAA" w:rsidRPr="0073741C" w:rsidRDefault="000A0AAA" w:rsidP="00B66727">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Documente care atestă dreptul de proprietate/ administrare asupra:</w:t>
            </w:r>
          </w:p>
          <w:p w:rsidR="000A0AAA" w:rsidRPr="0073741C" w:rsidRDefault="000A0AAA" w:rsidP="00B66727">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73741C">
              <w:rPr>
                <w:rFonts w:cs="Calibri"/>
                <w:sz w:val="24"/>
                <w:szCs w:val="24"/>
              </w:rPr>
              <w:t xml:space="preserve"> </w:t>
            </w:r>
            <w:r w:rsidRPr="0073741C">
              <w:rPr>
                <w:rFonts w:cs="Calibri"/>
                <w:color w:val="000000"/>
                <w:sz w:val="24"/>
                <w:szCs w:val="24"/>
              </w:rPr>
              <w:t xml:space="preserve">dovada detinerii in administrare a terenurilor forestiere proprietate publică de către administrator se face conform legii si pe baza amenajamentelor silvice în vigoare, în conditiile regimului silvic ; </w:t>
            </w:r>
          </w:p>
          <w:p w:rsidR="000A0AAA" w:rsidRPr="0073741C" w:rsidRDefault="000A0AAA" w:rsidP="00B66727">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Drumurilor care fac obiectul modernizării (în cazul modernizărilor drumurilor forestiere existente):</w:t>
            </w:r>
          </w:p>
          <w:p w:rsidR="000A0AAA" w:rsidRPr="0073741C" w:rsidRDefault="000A0AAA" w:rsidP="00B66727">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în cazul administratorului pădurilor statului </w:t>
            </w:r>
          </w:p>
          <w:p w:rsidR="000A0AAA" w:rsidRPr="0073741C" w:rsidRDefault="000A0AAA" w:rsidP="00B66727">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rsidR="000A0AAA" w:rsidRPr="0073741C" w:rsidRDefault="000A0AAA" w:rsidP="00B66727">
            <w:pPr>
              <w:spacing w:after="0" w:line="240" w:lineRule="auto"/>
              <w:jc w:val="both"/>
              <w:rPr>
                <w:rFonts w:cs="Calibri"/>
                <w:sz w:val="24"/>
                <w:szCs w:val="24"/>
              </w:rPr>
            </w:pPr>
            <w:r w:rsidRPr="0073741C">
              <w:rPr>
                <w:rFont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rsidR="000A0AAA" w:rsidRPr="0073741C" w:rsidRDefault="000A0AAA" w:rsidP="00B66727">
            <w:pPr>
              <w:tabs>
                <w:tab w:val="left" w:pos="900"/>
              </w:tabs>
              <w:spacing w:after="0" w:line="240" w:lineRule="auto"/>
              <w:jc w:val="both"/>
              <w:rPr>
                <w:rFonts w:cs="Calibri"/>
                <w:sz w:val="24"/>
                <w:szCs w:val="24"/>
              </w:rPr>
            </w:pPr>
            <w:r w:rsidRPr="0073741C">
              <w:rPr>
                <w:rFonts w:cs="Calibri"/>
                <w:sz w:val="24"/>
                <w:szCs w:val="24"/>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73741C">
              <w:rPr>
                <w:rFonts w:cs="Calibri"/>
                <w:i/>
                <w:sz w:val="24"/>
                <w:szCs w:val="24"/>
              </w:rPr>
              <w:t xml:space="preserve"> ;</w:t>
            </w:r>
          </w:p>
          <w:p w:rsidR="000A0AAA" w:rsidRPr="0073741C" w:rsidRDefault="000A0AAA" w:rsidP="00B66727">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rsidR="000A0AAA" w:rsidRPr="0073741C" w:rsidRDefault="000A0AAA" w:rsidP="00B66727">
            <w:pPr>
              <w:tabs>
                <w:tab w:val="left" w:pos="900"/>
              </w:tabs>
              <w:spacing w:after="0" w:line="240" w:lineRule="auto"/>
              <w:jc w:val="both"/>
              <w:rPr>
                <w:rFonts w:cs="Calibri"/>
                <w:color w:val="000000"/>
                <w:sz w:val="24"/>
                <w:szCs w:val="24"/>
              </w:rPr>
            </w:pPr>
            <w:r w:rsidRPr="0073741C">
              <w:rPr>
                <w:rFonts w:cs="Calibri"/>
                <w:color w:val="000000"/>
                <w:sz w:val="24"/>
                <w:szCs w:val="24"/>
              </w:rPr>
              <w:lastRenderedPageBreak/>
              <w:t xml:space="preserve">Protocolul de transmitere a drumurilor forestiere încheiat ca urmare a unei hotărâri judecătorești </w:t>
            </w:r>
          </w:p>
          <w:p w:rsidR="000A0AAA" w:rsidRPr="0073741C" w:rsidRDefault="000A0AAA" w:rsidP="00B66727">
            <w:pPr>
              <w:tabs>
                <w:tab w:val="left" w:pos="900"/>
              </w:tabs>
              <w:spacing w:after="0" w:line="240" w:lineRule="auto"/>
              <w:ind w:left="426"/>
              <w:jc w:val="both"/>
              <w:rPr>
                <w:rFonts w:cs="Calibri"/>
                <w:color w:val="000000"/>
                <w:sz w:val="24"/>
                <w:szCs w:val="24"/>
              </w:rPr>
            </w:pPr>
            <w:r w:rsidRPr="0073741C">
              <w:rPr>
                <w:rFonts w:cs="Calibri"/>
                <w:color w:val="000000"/>
                <w:sz w:val="24"/>
                <w:szCs w:val="24"/>
              </w:rPr>
              <w:t>sau</w:t>
            </w:r>
          </w:p>
          <w:p w:rsidR="000A0AAA" w:rsidRPr="0073741C" w:rsidRDefault="000A0AAA" w:rsidP="00B66727">
            <w:pPr>
              <w:tabs>
                <w:tab w:val="left" w:pos="900"/>
              </w:tabs>
              <w:spacing w:after="0" w:line="240" w:lineRule="auto"/>
              <w:jc w:val="both"/>
              <w:rPr>
                <w:rFonts w:cs="Calibri"/>
                <w:color w:val="000000"/>
                <w:sz w:val="24"/>
                <w:szCs w:val="24"/>
              </w:rPr>
            </w:pPr>
            <w:r w:rsidRPr="0073741C">
              <w:rPr>
                <w:rFonts w:cs="Calibri"/>
                <w:color w:val="000000"/>
                <w:sz w:val="24"/>
                <w:szCs w:val="24"/>
              </w:rPr>
              <w:t>Actul de proprietate asupra drumului.</w:t>
            </w:r>
          </w:p>
          <w:p w:rsidR="000A0AAA" w:rsidRPr="0073741C" w:rsidRDefault="000A0AAA" w:rsidP="00B66727">
            <w:pPr>
              <w:tabs>
                <w:tab w:val="center" w:pos="4680"/>
                <w:tab w:val="right" w:pos="9360"/>
              </w:tabs>
              <w:spacing w:after="0" w:line="240" w:lineRule="auto"/>
              <w:ind w:firstLine="540"/>
              <w:jc w:val="both"/>
              <w:rPr>
                <w:rFonts w:cs="Calibri"/>
                <w:color w:val="000000"/>
                <w:sz w:val="24"/>
                <w:szCs w:val="24"/>
              </w:rPr>
            </w:pPr>
          </w:p>
          <w:p w:rsidR="000A0AAA" w:rsidRPr="0073741C" w:rsidRDefault="000A0AAA" w:rsidP="00B66727">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Autorizația de functionare valabilă a ocolului silvic care administrează fondul forestier deservit de drumurile din proiect.</w:t>
            </w:r>
          </w:p>
          <w:p w:rsidR="000A0AAA" w:rsidRPr="0073741C" w:rsidRDefault="000A0AAA" w:rsidP="00B66727">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Dacă este cazul :</w:t>
            </w:r>
          </w:p>
          <w:p w:rsidR="000A0AAA" w:rsidRPr="00A56C17" w:rsidRDefault="000A0AAA" w:rsidP="00056C19">
            <w:pPr>
              <w:pStyle w:val="ListParagraph"/>
              <w:numPr>
                <w:ilvl w:val="0"/>
                <w:numId w:val="17"/>
              </w:numPr>
              <w:overflowPunct w:val="0"/>
              <w:autoSpaceDE w:val="0"/>
              <w:autoSpaceDN w:val="0"/>
              <w:adjustRightInd w:val="0"/>
              <w:spacing w:after="0" w:line="240" w:lineRule="auto"/>
              <w:textAlignment w:val="baseline"/>
              <w:rPr>
                <w:rFonts w:cs="Calibri"/>
                <w:bCs/>
                <w:sz w:val="24"/>
                <w:szCs w:val="24"/>
                <w:lang w:eastAsia="fr-FR"/>
              </w:rPr>
            </w:pPr>
            <w:r w:rsidRPr="00A56C17">
              <w:rPr>
                <w:rFonts w:cs="Calibri"/>
                <w:bCs/>
                <w:sz w:val="24"/>
                <w:szCs w:val="24"/>
                <w:lang w:eastAsia="fr-FR"/>
              </w:rPr>
              <w:t>Actele de proprietate asupra terenului din afara fondului forestier pe care se va amplasa tronsonul de drum nou aflat în afara perimetrului fondului forestier ;</w:t>
            </w:r>
          </w:p>
          <w:p w:rsidR="000A0AAA" w:rsidRPr="00A56C17" w:rsidRDefault="000A0AAA" w:rsidP="00056C19">
            <w:pPr>
              <w:pStyle w:val="ListParagraph"/>
              <w:numPr>
                <w:ilvl w:val="0"/>
                <w:numId w:val="17"/>
              </w:numPr>
              <w:spacing w:after="0" w:line="240" w:lineRule="auto"/>
              <w:jc w:val="both"/>
              <w:rPr>
                <w:rFonts w:cs="Calibri"/>
                <w:bCs/>
                <w:sz w:val="24"/>
                <w:szCs w:val="24"/>
                <w:lang w:eastAsia="fr-FR"/>
              </w:rPr>
            </w:pPr>
            <w:r w:rsidRPr="00A56C17">
              <w:rPr>
                <w:rFonts w:cs="Calibr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rsidR="000A0AAA" w:rsidRPr="0073741C" w:rsidRDefault="000A0AAA" w:rsidP="00B66727">
            <w:pPr>
              <w:spacing w:after="0" w:line="240" w:lineRule="auto"/>
              <w:jc w:val="both"/>
              <w:rPr>
                <w:rFonts w:cs="Calibri"/>
                <w:bCs/>
                <w:sz w:val="24"/>
                <w:szCs w:val="24"/>
                <w:lang w:eastAsia="fr-FR"/>
              </w:rPr>
            </w:pPr>
          </w:p>
          <w:p w:rsidR="000A0AAA" w:rsidRDefault="000A0AAA" w:rsidP="00B66727">
            <w:pPr>
              <w:spacing w:after="0" w:line="240" w:lineRule="auto"/>
              <w:jc w:val="both"/>
              <w:rPr>
                <w:rFonts w:cs="Calibri"/>
                <w:bCs/>
                <w:sz w:val="24"/>
                <w:szCs w:val="24"/>
                <w:lang w:eastAsia="fr-FR"/>
              </w:rPr>
            </w:pPr>
          </w:p>
          <w:p w:rsidR="000A0AAA" w:rsidRDefault="000A0AAA" w:rsidP="00B66727">
            <w:pPr>
              <w:spacing w:after="0" w:line="240" w:lineRule="auto"/>
              <w:jc w:val="both"/>
              <w:rPr>
                <w:rFonts w:cs="Calibri"/>
                <w:bCs/>
                <w:sz w:val="24"/>
                <w:szCs w:val="24"/>
                <w:lang w:eastAsia="fr-FR"/>
              </w:rPr>
            </w:pPr>
          </w:p>
          <w:p w:rsidR="000A0AAA" w:rsidRDefault="000A0AAA" w:rsidP="00B66727">
            <w:pPr>
              <w:spacing w:after="0" w:line="240" w:lineRule="auto"/>
              <w:jc w:val="both"/>
              <w:rPr>
                <w:rFonts w:cs="Calibri"/>
                <w:bCs/>
                <w:sz w:val="24"/>
                <w:szCs w:val="24"/>
                <w:lang w:eastAsia="fr-FR"/>
              </w:rPr>
            </w:pPr>
          </w:p>
          <w:p w:rsidR="000A0AAA" w:rsidRDefault="000A0AAA" w:rsidP="00B66727">
            <w:pPr>
              <w:spacing w:after="0" w:line="240" w:lineRule="auto"/>
              <w:jc w:val="both"/>
              <w:rPr>
                <w:rFonts w:cs="Calibri"/>
                <w:bCs/>
                <w:sz w:val="24"/>
                <w:szCs w:val="24"/>
                <w:lang w:eastAsia="fr-FR"/>
              </w:rPr>
            </w:pPr>
          </w:p>
          <w:p w:rsidR="000A0AAA" w:rsidRDefault="000A0AAA" w:rsidP="00B66727">
            <w:pPr>
              <w:spacing w:after="0" w:line="240" w:lineRule="auto"/>
              <w:jc w:val="both"/>
              <w:rPr>
                <w:rFonts w:cs="Calibri"/>
                <w:bCs/>
                <w:sz w:val="24"/>
                <w:szCs w:val="24"/>
                <w:lang w:eastAsia="fr-FR"/>
              </w:rPr>
            </w:pPr>
          </w:p>
          <w:p w:rsidR="000A0AAA" w:rsidRDefault="000A0AAA" w:rsidP="00B66727">
            <w:pPr>
              <w:spacing w:after="0" w:line="240" w:lineRule="auto"/>
              <w:jc w:val="both"/>
              <w:rPr>
                <w:rFonts w:cs="Calibri"/>
                <w:bCs/>
                <w:sz w:val="24"/>
                <w:szCs w:val="24"/>
                <w:lang w:eastAsia="fr-FR"/>
              </w:rPr>
            </w:pPr>
          </w:p>
          <w:p w:rsidR="000A0AAA" w:rsidRDefault="000A0AAA" w:rsidP="00B66727">
            <w:pPr>
              <w:spacing w:after="0" w:line="240" w:lineRule="auto"/>
              <w:jc w:val="both"/>
              <w:rPr>
                <w:rFonts w:cs="Calibri"/>
                <w:bCs/>
                <w:sz w:val="24"/>
                <w:szCs w:val="24"/>
                <w:lang w:eastAsia="fr-FR"/>
              </w:rPr>
            </w:pPr>
          </w:p>
          <w:p w:rsidR="000A0AAA" w:rsidRDefault="000A0AAA" w:rsidP="00B66727">
            <w:pPr>
              <w:spacing w:after="0" w:line="240" w:lineRule="auto"/>
              <w:jc w:val="both"/>
              <w:rPr>
                <w:rFonts w:cs="Calibri"/>
                <w:bCs/>
                <w:sz w:val="24"/>
                <w:szCs w:val="24"/>
                <w:lang w:eastAsia="fr-FR"/>
              </w:rPr>
            </w:pPr>
          </w:p>
          <w:p w:rsidR="000A0AAA" w:rsidRDefault="000A0AAA" w:rsidP="00B66727">
            <w:pPr>
              <w:spacing w:after="0" w:line="240" w:lineRule="auto"/>
              <w:jc w:val="both"/>
              <w:rPr>
                <w:rFonts w:cs="Calibri"/>
                <w:bCs/>
                <w:sz w:val="24"/>
                <w:szCs w:val="24"/>
                <w:lang w:eastAsia="fr-FR"/>
              </w:rPr>
            </w:pPr>
          </w:p>
          <w:p w:rsidR="000A0AAA" w:rsidRDefault="000A0AAA" w:rsidP="00B66727">
            <w:pPr>
              <w:spacing w:after="0" w:line="240" w:lineRule="auto"/>
              <w:jc w:val="both"/>
              <w:rPr>
                <w:rFonts w:cs="Calibri"/>
                <w:bCs/>
                <w:sz w:val="24"/>
                <w:szCs w:val="24"/>
                <w:lang w:eastAsia="fr-FR"/>
              </w:rPr>
            </w:pPr>
          </w:p>
          <w:p w:rsidR="000A0AAA" w:rsidRPr="0073741C" w:rsidRDefault="000A0AAA" w:rsidP="00B66727">
            <w:pPr>
              <w:spacing w:after="0" w:line="240" w:lineRule="auto"/>
              <w:jc w:val="both"/>
              <w:rPr>
                <w:rFonts w:cs="Calibri"/>
                <w:b/>
                <w:bCs/>
                <w:sz w:val="24"/>
                <w:szCs w:val="24"/>
                <w:lang w:eastAsia="fr-FR"/>
              </w:rPr>
            </w:pPr>
            <w:r w:rsidRPr="0073741C">
              <w:rPr>
                <w:rFonts w:cs="Calibri"/>
                <w:b/>
                <w:bCs/>
                <w:sz w:val="24"/>
                <w:szCs w:val="24"/>
                <w:lang w:eastAsia="fr-FR"/>
              </w:rPr>
              <w:t>Pentru infrastructura de irigații:</w:t>
            </w:r>
          </w:p>
          <w:p w:rsidR="000A0AAA" w:rsidRPr="0073741C" w:rsidRDefault="000A0AAA" w:rsidP="00B66727">
            <w:pPr>
              <w:spacing w:after="0" w:line="240" w:lineRule="auto"/>
              <w:jc w:val="both"/>
              <w:rPr>
                <w:rFonts w:cs="Calibri"/>
                <w:color w:val="000000"/>
                <w:sz w:val="24"/>
                <w:szCs w:val="24"/>
              </w:rPr>
            </w:pPr>
            <w:r w:rsidRPr="0073741C">
              <w:rPr>
                <w:rFonts w:cs="Calibri"/>
                <w:sz w:val="24"/>
                <w:szCs w:val="24"/>
                <w:lang w:eastAsia="fr-FR"/>
              </w:rPr>
              <w:t>3. Protocol / proces verbal de transmitere a dreptului de proprietate/ folosinţă gratuită (pe o durată de minim 10 ani de la semnarea contractului de finanţare,</w:t>
            </w:r>
            <w:r w:rsidRPr="0073741C">
              <w:rPr>
                <w:rFonts w:cs="Calibri"/>
                <w:sz w:val="24"/>
                <w:szCs w:val="24"/>
              </w:rPr>
              <w:t xml:space="preserve"> şi după caz, </w:t>
            </w:r>
            <w:r w:rsidRPr="0073741C">
              <w:rPr>
                <w:rFonts w:cs="Calibri"/>
                <w:sz w:val="24"/>
                <w:szCs w:val="24"/>
                <w:lang w:eastAsia="fr-FR"/>
              </w:rPr>
              <w:t xml:space="preserve">declaraţie pe proprie răspundere prin care se angajează ca va prelungi protocolul/procesul verbal cu </w:t>
            </w:r>
            <w:r w:rsidRPr="0073741C">
              <w:rPr>
                <w:rFonts w:cs="Calibri"/>
                <w:sz w:val="24"/>
                <w:szCs w:val="24"/>
                <w:lang w:eastAsia="fr-FR"/>
              </w:rPr>
              <w:lastRenderedPageBreak/>
              <w:t>diferenţa de perioadă care să acopere perioada de 10 ani)  asupra infrastructurii de îmbunătăţiri funciare pe care o administrează organizaţia/federaţia pentru agricultorii de pe teritoriul acesteia (OUAI/FOUAI).</w:t>
            </w:r>
          </w:p>
          <w:p w:rsidR="000A0AAA" w:rsidRPr="0073741C" w:rsidRDefault="000A0AAA" w:rsidP="00B66727">
            <w:pPr>
              <w:spacing w:after="0" w:line="240" w:lineRule="auto"/>
              <w:jc w:val="both"/>
              <w:rPr>
                <w:rFonts w:cs="Calibri"/>
                <w:sz w:val="24"/>
                <w:szCs w:val="24"/>
                <w:lang w:eastAsia="fr-FR"/>
              </w:rPr>
            </w:pPr>
          </w:p>
          <w:p w:rsidR="000A0AAA" w:rsidRPr="0073741C" w:rsidRDefault="000A0AAA" w:rsidP="00B66727">
            <w:pPr>
              <w:spacing w:after="0" w:line="240" w:lineRule="auto"/>
              <w:jc w:val="both"/>
              <w:rPr>
                <w:rFonts w:cs="Calibri"/>
                <w:color w:val="000000"/>
                <w:sz w:val="24"/>
                <w:szCs w:val="24"/>
              </w:rPr>
            </w:pPr>
            <w:r w:rsidRPr="0073741C">
              <w:rPr>
                <w:rFonts w:cs="Calibri"/>
                <w:color w:val="000000"/>
                <w:sz w:val="24"/>
                <w:szCs w:val="24"/>
              </w:rPr>
              <w:t>Documente ce atestă dreptul de proprietate/</w:t>
            </w:r>
            <w:r>
              <w:rPr>
                <w:rFonts w:cs="Calibri"/>
                <w:color w:val="000000"/>
                <w:sz w:val="24"/>
                <w:szCs w:val="24"/>
              </w:rPr>
              <w:t xml:space="preserve"> </w:t>
            </w:r>
            <w:r w:rsidRPr="0073741C">
              <w:rPr>
                <w:rFonts w:cs="Calibri"/>
                <w:color w:val="000000"/>
                <w:sz w:val="24"/>
                <w:szCs w:val="24"/>
              </w:rPr>
              <w:t>folosinţă asupra terenului/ activului fizic aferent investitiei.</w:t>
            </w:r>
          </w:p>
          <w:p w:rsidR="000A0AAA" w:rsidRPr="0073741C" w:rsidRDefault="000A0AAA" w:rsidP="00B66727">
            <w:pPr>
              <w:widowControl w:val="0"/>
              <w:autoSpaceDE w:val="0"/>
              <w:autoSpaceDN w:val="0"/>
              <w:adjustRightInd w:val="0"/>
              <w:spacing w:after="0" w:line="240" w:lineRule="auto"/>
              <w:ind w:left="284"/>
              <w:contextualSpacing/>
              <w:jc w:val="both"/>
              <w:rPr>
                <w:rFonts w:cs="Calibri"/>
                <w:sz w:val="24"/>
                <w:szCs w:val="24"/>
              </w:rPr>
            </w:pPr>
          </w:p>
          <w:p w:rsidR="000A0AAA" w:rsidRPr="0073741C" w:rsidRDefault="000A0AAA" w:rsidP="00B66727">
            <w:pPr>
              <w:widowControl w:val="0"/>
              <w:tabs>
                <w:tab w:val="left" w:pos="800"/>
              </w:tabs>
              <w:autoSpaceDE w:val="0"/>
              <w:autoSpaceDN w:val="0"/>
              <w:adjustRightInd w:val="0"/>
              <w:spacing w:after="0" w:line="240" w:lineRule="auto"/>
              <w:ind w:left="-5" w:right="73"/>
              <w:contextualSpacing/>
              <w:jc w:val="both"/>
              <w:rPr>
                <w:rFonts w:cs="Calibri"/>
                <w:sz w:val="24"/>
                <w:szCs w:val="24"/>
                <w:lang w:eastAsia="fr-FR"/>
              </w:rPr>
            </w:pPr>
            <w:r w:rsidRPr="0073741C">
              <w:rPr>
                <w:rFonts w:cs="Calibri"/>
                <w:b/>
                <w:sz w:val="24"/>
                <w:szCs w:val="24"/>
                <w:lang w:eastAsia="fr-FR"/>
              </w:rPr>
              <w:t>Hotărârea Adunării generale a organizaţiei/</w:t>
            </w:r>
            <w:r>
              <w:rPr>
                <w:rFonts w:cs="Calibri"/>
                <w:b/>
                <w:sz w:val="24"/>
                <w:szCs w:val="24"/>
                <w:lang w:eastAsia="fr-FR"/>
              </w:rPr>
              <w:t xml:space="preserve"> </w:t>
            </w:r>
            <w:r w:rsidRPr="0073741C">
              <w:rPr>
                <w:rFonts w:cs="Calibri"/>
                <w:b/>
                <w:sz w:val="24"/>
                <w:szCs w:val="24"/>
                <w:lang w:eastAsia="fr-FR"/>
              </w:rPr>
              <w:t>reprezentanților organizațiilor membre ale federaţiei utilizatorilor de apă pentru irigaţii pentru investiţia solicitată</w:t>
            </w:r>
          </w:p>
          <w:p w:rsidR="000A0AAA" w:rsidRPr="0073741C" w:rsidRDefault="000A0AAA" w:rsidP="00B66727">
            <w:pPr>
              <w:widowControl w:val="0"/>
              <w:tabs>
                <w:tab w:val="left" w:pos="800"/>
              </w:tabs>
              <w:autoSpaceDE w:val="0"/>
              <w:autoSpaceDN w:val="0"/>
              <w:adjustRightInd w:val="0"/>
              <w:spacing w:after="0" w:line="240" w:lineRule="auto"/>
              <w:ind w:left="360" w:right="73"/>
              <w:contextualSpacing/>
              <w:jc w:val="both"/>
              <w:rPr>
                <w:rFonts w:cs="Calibri"/>
                <w:sz w:val="24"/>
                <w:szCs w:val="24"/>
              </w:rPr>
            </w:pP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color w:val="000000"/>
                <w:sz w:val="24"/>
                <w:szCs w:val="24"/>
              </w:rPr>
            </w:pPr>
            <w:r w:rsidRPr="0073741C">
              <w:rPr>
                <w:rFonts w:cs="Calibri"/>
                <w:color w:val="000000"/>
                <w:sz w:val="24"/>
                <w:szCs w:val="24"/>
              </w:rPr>
              <w:t>Document privind înregistrarea solicitantului în Registrul Naţional al Organizaţiilor de Îmbunatăţiri Funciare.</w:t>
            </w: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color w:val="000000"/>
                <w:sz w:val="24"/>
                <w:szCs w:val="24"/>
              </w:rPr>
            </w:pP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color w:val="000000"/>
                <w:sz w:val="24"/>
                <w:szCs w:val="24"/>
              </w:rPr>
            </w:pP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color w:val="000000"/>
                <w:sz w:val="24"/>
                <w:szCs w:val="24"/>
              </w:rPr>
            </w:pP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color w:val="000000"/>
                <w:sz w:val="24"/>
                <w:szCs w:val="24"/>
              </w:rPr>
            </w:pP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color w:val="000000"/>
                <w:sz w:val="24"/>
                <w:szCs w:val="24"/>
              </w:rPr>
            </w:pP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color w:val="000000"/>
                <w:sz w:val="24"/>
                <w:szCs w:val="24"/>
              </w:rPr>
            </w:pP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color w:val="000000"/>
                <w:sz w:val="24"/>
                <w:szCs w:val="24"/>
              </w:rPr>
            </w:pP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color w:val="000000"/>
                <w:sz w:val="24"/>
                <w:szCs w:val="24"/>
              </w:rPr>
            </w:pP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b/>
                <w:color w:val="000000"/>
                <w:sz w:val="24"/>
                <w:szCs w:val="24"/>
              </w:rPr>
            </w:pPr>
            <w:r w:rsidRPr="0073741C">
              <w:rPr>
                <w:rFonts w:cs="Calibri"/>
                <w:b/>
                <w:color w:val="000000"/>
                <w:sz w:val="24"/>
                <w:szCs w:val="24"/>
              </w:rPr>
              <w:t>Pentru infrastructura socială, educațională, obiective de patrimoniu:</w:t>
            </w:r>
          </w:p>
          <w:p w:rsidR="000A0AAA" w:rsidRPr="0073741C" w:rsidRDefault="000A0AAA" w:rsidP="00B6672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Studiul de Fezabilitate/Documentatia de avizare pentru Lucrari de Interventii</w:t>
            </w:r>
          </w:p>
          <w:p w:rsidR="000A0AAA" w:rsidRPr="0073741C" w:rsidRDefault="000A0AAA" w:rsidP="00B6672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si</w:t>
            </w:r>
          </w:p>
          <w:p w:rsidR="000A0AAA" w:rsidRPr="0073741C" w:rsidRDefault="000A0AAA" w:rsidP="00B6672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0A0AAA" w:rsidRPr="0073741C" w:rsidRDefault="000A0AAA" w:rsidP="00B6672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și</w:t>
            </w:r>
          </w:p>
          <w:p w:rsidR="000A0AAA" w:rsidRPr="0073741C" w:rsidRDefault="000A0AAA" w:rsidP="00B66727">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 xml:space="preserve">În situaţia în care în Inventarul bunurilor care alcătuiesc domeniul public drumurile care fac obiectul proiectului nu sunt </w:t>
            </w:r>
            <w:r w:rsidRPr="0073741C">
              <w:rPr>
                <w:rFonts w:eastAsia="Times New Roman" w:cs="Calibri"/>
                <w:noProof/>
                <w:sz w:val="24"/>
                <w:szCs w:val="24"/>
                <w:lang w:eastAsia="ro-RO"/>
              </w:rPr>
              <w:lastRenderedPageBreak/>
              <w:t xml:space="preserve">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3741C">
              <w:rPr>
                <w:rFonts w:eastAsia="Times New Roman" w:cs="Calibri"/>
                <w:i/>
                <w:spacing w:val="-2"/>
                <w:sz w:val="24"/>
                <w:szCs w:val="24"/>
                <w:lang w:eastAsia="ro-RO"/>
              </w:rPr>
              <w:t xml:space="preserve">în privinţa supunerii acesteia  </w:t>
            </w:r>
            <w:r w:rsidRPr="0073741C">
              <w:rPr>
                <w:rFonts w:eastAsia="Times New Roman" w:cs="Calibri"/>
                <w:noProof/>
                <w:sz w:val="24"/>
                <w:szCs w:val="24"/>
                <w:lang w:eastAsia="ro-RO"/>
              </w:rPr>
              <w:t>controlului de legalitate al Prefectului, în condiţiile legii (este suficientă prezentarea adresei de înaintare către instituţia prefectului pentru controlul de legalitate).</w:t>
            </w:r>
          </w:p>
          <w:p w:rsidR="000A0AAA" w:rsidRPr="0073741C" w:rsidRDefault="000A0AAA" w:rsidP="00B66727">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sau</w:t>
            </w:r>
          </w:p>
          <w:p w:rsidR="000A0AAA" w:rsidRPr="0073741C" w:rsidRDefault="000A0AAA" w:rsidP="00B66727">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avizul administratorului terenului aparţinând domeniului public, altul decat cel administrat de primarie (dacă este cazul)</w:t>
            </w:r>
          </w:p>
          <w:p w:rsidR="000A0AAA" w:rsidRPr="0073741C" w:rsidRDefault="000A0AAA" w:rsidP="00B66727">
            <w:pPr>
              <w:tabs>
                <w:tab w:val="left" w:pos="1440"/>
              </w:tabs>
              <w:spacing w:after="0" w:line="240" w:lineRule="auto"/>
              <w:jc w:val="both"/>
              <w:rPr>
                <w:rFonts w:eastAsia="Times New Roman" w:cs="Calibri"/>
                <w:noProof/>
                <w:sz w:val="24"/>
                <w:szCs w:val="24"/>
                <w:lang w:eastAsia="ro-RO"/>
              </w:rPr>
            </w:pPr>
          </w:p>
          <w:p w:rsidR="000A0AAA" w:rsidRPr="0073741C" w:rsidRDefault="000A0AAA" w:rsidP="00B66727">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Pentru ONG-uri</w:t>
            </w: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noProof/>
                <w:sz w:val="24"/>
                <w:szCs w:val="24"/>
                <w:lang w:eastAsia="ro-RO"/>
              </w:rPr>
            </w:pPr>
            <w:r w:rsidRPr="0073741C">
              <w:rPr>
                <w:rFonts w:eastAsia="Times New Roman"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73741C">
              <w:rPr>
                <w:rFonts w:cs="Calibri"/>
                <w:noProof/>
                <w:sz w:val="24"/>
                <w:szCs w:val="24"/>
                <w:lang w:eastAsia="ro-RO"/>
              </w:rPr>
              <w:t>.</w:t>
            </w: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color w:val="000000"/>
                <w:sz w:val="24"/>
                <w:szCs w:val="24"/>
              </w:rPr>
            </w:pPr>
          </w:p>
        </w:tc>
        <w:tc>
          <w:tcPr>
            <w:tcW w:w="2718" w:type="pct"/>
          </w:tcPr>
          <w:p w:rsidR="000A0AAA" w:rsidRPr="0073741C" w:rsidRDefault="000A0AAA" w:rsidP="00B66727">
            <w:pPr>
              <w:spacing w:after="0" w:line="240" w:lineRule="auto"/>
              <w:jc w:val="both"/>
              <w:rPr>
                <w:rFonts w:cs="Calibri"/>
                <w:b/>
                <w:color w:val="000000"/>
                <w:sz w:val="24"/>
                <w:szCs w:val="24"/>
              </w:rPr>
            </w:pPr>
            <w:r w:rsidRPr="0073741C">
              <w:rPr>
                <w:rFonts w:cs="Calibri"/>
                <w:b/>
                <w:color w:val="000000"/>
                <w:sz w:val="24"/>
                <w:szCs w:val="24"/>
              </w:rPr>
              <w:lastRenderedPageBreak/>
              <w:t>Pentru infrastructura agricolă:</w:t>
            </w:r>
          </w:p>
          <w:p w:rsidR="000A0AAA" w:rsidRPr="0073741C" w:rsidRDefault="000A0AAA" w:rsidP="00B66727">
            <w:pPr>
              <w:spacing w:after="0" w:line="240" w:lineRule="auto"/>
              <w:jc w:val="both"/>
              <w:rPr>
                <w:rFonts w:cs="Calibri"/>
                <w:bCs/>
                <w:sz w:val="24"/>
                <w:szCs w:val="24"/>
                <w:lang w:val="es-ES"/>
              </w:rPr>
            </w:pPr>
            <w:r w:rsidRPr="0073741C">
              <w:rPr>
                <w:rFonts w:cs="Calibri"/>
                <w:sz w:val="24"/>
                <w:szCs w:val="24"/>
                <w:lang w:val="it-IT"/>
              </w:rPr>
              <w:t xml:space="preserve">Expertul verifică în Inventarul bunurilor domeniului public daca </w:t>
            </w:r>
            <w:r w:rsidRPr="0073741C">
              <w:rPr>
                <w:rFonts w:cs="Calibri"/>
                <w:bCs/>
                <w:sz w:val="24"/>
                <w:szCs w:val="24"/>
                <w:lang w:val="es-ES"/>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73741C">
              <w:rPr>
                <w:rFonts w:cs="Calibri"/>
                <w:sz w:val="24"/>
                <w:szCs w:val="24"/>
              </w:rPr>
              <w:t>drumurile de exploatare agricolă care fac obiectul proiectului nu sunt incluse în domeniul public, sunt incluse într-o poziţie globală sau nu sunt clasificate,</w:t>
            </w:r>
            <w:r w:rsidRPr="0073741C">
              <w:rPr>
                <w:rFonts w:cs="Calibri"/>
                <w:bCs/>
                <w:sz w:val="24"/>
                <w:szCs w:val="24"/>
                <w:lang w:val="es-ES"/>
              </w:rPr>
              <w:t xml:space="preserve"> expertul verifică în documentul HCL legalitatea modificărilor/ completărilor efectuate şi dacă prin acestea se dovedeşte că terenul sau drumurile care fac obiectul proiectului aparţin domeniului public.</w:t>
            </w:r>
          </w:p>
          <w:p w:rsidR="000A0AAA" w:rsidRPr="0073741C" w:rsidRDefault="000A0AAA" w:rsidP="00B66727">
            <w:pPr>
              <w:spacing w:after="0" w:line="240" w:lineRule="auto"/>
              <w:jc w:val="both"/>
              <w:rPr>
                <w:rFonts w:cs="Calibri"/>
                <w:bCs/>
                <w:sz w:val="24"/>
                <w:szCs w:val="24"/>
                <w:lang w:val="es-ES"/>
              </w:rPr>
            </w:pPr>
            <w:r w:rsidRPr="0073741C">
              <w:rPr>
                <w:rFonts w:cs="Calibri"/>
                <w:bCs/>
                <w:sz w:val="24"/>
                <w:szCs w:val="24"/>
                <w:lang w:val="es-ES"/>
              </w:rPr>
              <w:t xml:space="preserve">Dacă HCL include alte modificări decât cele acceptate, criteriul de eligibilitate nu este îndeplinit.    </w:t>
            </w:r>
          </w:p>
          <w:p w:rsidR="000A0AAA" w:rsidRPr="0073741C" w:rsidRDefault="000A0AAA" w:rsidP="00B66727">
            <w:pPr>
              <w:spacing w:after="0" w:line="240" w:lineRule="auto"/>
              <w:jc w:val="both"/>
              <w:rPr>
                <w:rFonts w:cs="Calibri"/>
                <w:bCs/>
                <w:sz w:val="24"/>
                <w:szCs w:val="24"/>
                <w:lang w:val="es-ES"/>
              </w:rPr>
            </w:pPr>
            <w:r w:rsidRPr="0073741C">
              <w:rPr>
                <w:rFonts w:cs="Calibri"/>
                <w:bCs/>
                <w:sz w:val="24"/>
                <w:szCs w:val="24"/>
                <w:lang w:val="es-ES"/>
              </w:rPr>
              <w:t>Pentru HCL este suficientă prezentarea adresei de înaintare către instituţia Prefectului pentru controlul de legalitate.</w:t>
            </w:r>
          </w:p>
          <w:p w:rsidR="000A0AAA" w:rsidRPr="0073741C" w:rsidRDefault="000A0AAA" w:rsidP="00B66727">
            <w:pPr>
              <w:spacing w:after="0" w:line="240" w:lineRule="auto"/>
              <w:jc w:val="both"/>
              <w:rPr>
                <w:rFonts w:cs="Calibri"/>
                <w:bCs/>
                <w:sz w:val="24"/>
                <w:szCs w:val="24"/>
                <w:lang w:val="es-ES"/>
              </w:rPr>
            </w:pPr>
            <w:r w:rsidRPr="0073741C">
              <w:rPr>
                <w:rFonts w:cs="Calibri"/>
                <w:bCs/>
                <w:sz w:val="24"/>
                <w:szCs w:val="24"/>
                <w:lang w:val="es-ES"/>
              </w:rPr>
              <w:t xml:space="preserve">Drumurile de exploatare agricolă care au fost reclasificate din drumuri publice (comunale, vicinale, străzi) nu sunt eligibile dacă inventarul    bunurilor ce aparțin domeniului public astfel </w:t>
            </w:r>
            <w:r w:rsidRPr="0073741C">
              <w:rPr>
                <w:rFonts w:cs="Calibri"/>
                <w:bCs/>
                <w:sz w:val="24"/>
                <w:szCs w:val="24"/>
                <w:lang w:val="es-ES"/>
              </w:rPr>
              <w:lastRenderedPageBreak/>
              <w:t>modificat nu este aprobat prin Hotărâre a Guvernului.</w:t>
            </w:r>
          </w:p>
          <w:p w:rsidR="000A0AAA" w:rsidRPr="0073741C" w:rsidRDefault="000A0AAA" w:rsidP="00B66727">
            <w:pPr>
              <w:spacing w:after="0" w:line="240" w:lineRule="auto"/>
              <w:jc w:val="both"/>
              <w:rPr>
                <w:rFonts w:cs="Calibri"/>
                <w:bCs/>
                <w:sz w:val="24"/>
                <w:szCs w:val="24"/>
                <w:lang w:val="es-ES"/>
              </w:rPr>
            </w:pPr>
          </w:p>
          <w:p w:rsidR="000A0AAA" w:rsidRPr="0073741C" w:rsidRDefault="000A0AAA" w:rsidP="00B66727">
            <w:pPr>
              <w:spacing w:after="0" w:line="240" w:lineRule="auto"/>
              <w:jc w:val="both"/>
              <w:rPr>
                <w:rFonts w:cs="Calibri"/>
                <w:bCs/>
                <w:sz w:val="24"/>
                <w:szCs w:val="24"/>
                <w:lang w:val="es-ES"/>
              </w:rPr>
            </w:pPr>
          </w:p>
          <w:p w:rsidR="000A0AAA" w:rsidRPr="0073741C" w:rsidRDefault="000A0AAA" w:rsidP="00B66727">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rsidR="000A0AAA" w:rsidRPr="0073741C" w:rsidRDefault="000A0AAA" w:rsidP="00B66727">
            <w:pPr>
              <w:spacing w:after="0" w:line="240" w:lineRule="auto"/>
              <w:jc w:val="both"/>
              <w:rPr>
                <w:rFonts w:cs="Calibri"/>
                <w:color w:val="000000"/>
                <w:sz w:val="24"/>
                <w:szCs w:val="24"/>
              </w:rPr>
            </w:pPr>
            <w:r w:rsidRPr="0073741C">
              <w:rPr>
                <w:rFonts w:cs="Calibri"/>
                <w:b/>
                <w:sz w:val="24"/>
                <w:szCs w:val="24"/>
                <w:lang w:val="it-IT"/>
              </w:rPr>
              <w:t xml:space="preserve">Pentru beneficiarii prezentei scheme </w:t>
            </w:r>
            <w:r w:rsidRPr="0073741C">
              <w:rPr>
                <w:rFonts w:cs="Calibri"/>
                <w:sz w:val="24"/>
                <w:szCs w:val="24"/>
                <w:lang w:val="it-IT"/>
              </w:rPr>
              <w:t xml:space="preserve">expertul verifică </w:t>
            </w:r>
            <w:r w:rsidRPr="0073741C">
              <w:rPr>
                <w:rFonts w:cs="Calibri"/>
                <w:color w:val="000000"/>
                <w:sz w:val="24"/>
                <w:szCs w:val="24"/>
              </w:rPr>
              <w:t>dacă documentele de proprietate/</w:t>
            </w:r>
            <w:r>
              <w:rPr>
                <w:rFonts w:cs="Calibri"/>
                <w:color w:val="000000"/>
                <w:sz w:val="24"/>
                <w:szCs w:val="24"/>
              </w:rPr>
              <w:t xml:space="preserve"> </w:t>
            </w:r>
            <w:r w:rsidRPr="0073741C">
              <w:rPr>
                <w:rFonts w:cs="Calibri"/>
                <w:color w:val="000000"/>
                <w:sz w:val="24"/>
                <w:szCs w:val="24"/>
              </w:rPr>
              <w:t xml:space="preserve">administrare (în cazul RNP) asupra terenului din fond forestier sunt emise pe numele proprietarului/solicitantului și dacă terenul pe care este amplasată investiția aparține acestora (sau este în administrarea acestuia în cazul RNP). </w:t>
            </w:r>
          </w:p>
          <w:p w:rsidR="000A0AAA" w:rsidRPr="0073741C" w:rsidRDefault="000A0AAA" w:rsidP="00B66727">
            <w:pPr>
              <w:spacing w:after="0" w:line="240" w:lineRule="auto"/>
              <w:jc w:val="both"/>
              <w:rPr>
                <w:rFonts w:cs="Calibri"/>
                <w:color w:val="000000"/>
                <w:sz w:val="24"/>
                <w:szCs w:val="24"/>
              </w:rPr>
            </w:pPr>
            <w:r w:rsidRPr="0073741C">
              <w:rPr>
                <w:rFonts w:cs="Calibri"/>
                <w:b/>
                <w:sz w:val="24"/>
                <w:szCs w:val="24"/>
                <w:lang w:val="it-IT"/>
              </w:rPr>
              <w:t xml:space="preserve">Pentru persoanele juridice proprietari privați de pădure, </w:t>
            </w:r>
            <w:r w:rsidRPr="0073741C">
              <w:rPr>
                <w:rFonts w:cs="Calibri"/>
                <w:sz w:val="24"/>
                <w:szCs w:val="24"/>
              </w:rPr>
              <w:t>asociaţii de proprietari de pădure</w:t>
            </w:r>
            <w:r w:rsidRPr="0073741C">
              <w:rPr>
                <w:rFonts w:cs="Calibri"/>
                <w:b/>
                <w:sz w:val="24"/>
                <w:szCs w:val="24"/>
                <w:lang w:val="it-IT"/>
              </w:rPr>
              <w:t xml:space="preserve"> constituite conform legii e</w:t>
            </w:r>
            <w:r w:rsidRPr="0073741C">
              <w:rPr>
                <w:rFonts w:cs="Calibri"/>
                <w:sz w:val="24"/>
                <w:szCs w:val="24"/>
                <w:lang w:val="it-IT"/>
              </w:rPr>
              <w:t xml:space="preserve">xpertul verifică </w:t>
            </w:r>
            <w:r w:rsidRPr="0073741C">
              <w:rPr>
                <w:rFonts w:cs="Calibri"/>
                <w:color w:val="000000"/>
                <w:sz w:val="24"/>
                <w:szCs w:val="24"/>
              </w:rPr>
              <w:t>dacă bunul care face obiectul modernizării este cuprins în proprietatea acestora.</w:t>
            </w:r>
          </w:p>
          <w:p w:rsidR="000A0AAA" w:rsidRPr="0073741C" w:rsidRDefault="000A0AAA" w:rsidP="00B66727">
            <w:pPr>
              <w:spacing w:after="0" w:line="240" w:lineRule="auto"/>
              <w:jc w:val="both"/>
              <w:rPr>
                <w:rFonts w:cs="Calibri"/>
                <w:color w:val="000000"/>
                <w:sz w:val="24"/>
                <w:szCs w:val="24"/>
              </w:rPr>
            </w:pPr>
            <w:r w:rsidRPr="0073741C">
              <w:rPr>
                <w:rFonts w:cs="Calibri"/>
                <w:color w:val="000000"/>
                <w:sz w:val="24"/>
                <w:szCs w:val="24"/>
              </w:rPr>
              <w:t xml:space="preserve">Pentru </w:t>
            </w:r>
            <w:r w:rsidRPr="0073741C">
              <w:rPr>
                <w:rFonts w:cs="Calibri"/>
                <w:b/>
                <w:sz w:val="24"/>
                <w:szCs w:val="24"/>
              </w:rPr>
              <w:t>UAT/</w:t>
            </w:r>
            <w:r>
              <w:rPr>
                <w:rFonts w:cs="Calibri"/>
                <w:b/>
                <w:sz w:val="24"/>
                <w:szCs w:val="24"/>
              </w:rPr>
              <w:t xml:space="preserve"> </w:t>
            </w:r>
            <w:r w:rsidRPr="0073741C">
              <w:rPr>
                <w:rFonts w:cs="Calibri"/>
                <w:b/>
                <w:sz w:val="24"/>
                <w:szCs w:val="24"/>
              </w:rPr>
              <w:t xml:space="preserve">UAT-uri </w:t>
            </w:r>
            <w:r w:rsidRPr="0073741C">
              <w:rPr>
                <w:rFonts w:cs="Calibri"/>
                <w:sz w:val="24"/>
                <w:szCs w:val="24"/>
              </w:rPr>
              <w:t>care prin proiectul depus modernizează drumuri forestiere</w:t>
            </w:r>
            <w:r w:rsidRPr="0073741C">
              <w:rPr>
                <w:rFonts w:cs="Calibri"/>
                <w:b/>
                <w:sz w:val="24"/>
                <w:szCs w:val="24"/>
              </w:rPr>
              <w:t xml:space="preserve"> </w:t>
            </w:r>
            <w:r w:rsidRPr="0073741C">
              <w:rPr>
                <w:rFonts w:cs="Calibri"/>
                <w:sz w:val="24"/>
                <w:szCs w:val="24"/>
              </w:rPr>
              <w:t>expertul</w:t>
            </w:r>
            <w:r w:rsidRPr="0073741C">
              <w:rPr>
                <w:rFonts w:cs="Calibri"/>
                <w:color w:val="000000"/>
                <w:sz w:val="24"/>
                <w:szCs w:val="24"/>
              </w:rPr>
              <w:t xml:space="preserve"> verifică documentul din care </w:t>
            </w:r>
            <w:r>
              <w:rPr>
                <w:rFonts w:cs="Calibri"/>
                <w:color w:val="000000"/>
                <w:sz w:val="24"/>
                <w:szCs w:val="24"/>
              </w:rPr>
              <w:t>reiese</w:t>
            </w:r>
            <w:r w:rsidRPr="0073741C">
              <w:rPr>
                <w:rFonts w:cs="Calibri"/>
                <w:color w:val="000000"/>
                <w:sz w:val="24"/>
                <w:szCs w:val="24"/>
              </w:rPr>
              <w:t xml:space="preserve"> că bunul aparţine solicitantului, cu drept de proprietate. </w:t>
            </w:r>
          </w:p>
          <w:p w:rsidR="000A0AAA" w:rsidRPr="0073741C" w:rsidRDefault="000A0AAA" w:rsidP="00B66727">
            <w:pPr>
              <w:spacing w:after="0" w:line="240" w:lineRule="auto"/>
              <w:jc w:val="both"/>
              <w:rPr>
                <w:rFonts w:cs="Calibri"/>
                <w:sz w:val="24"/>
                <w:szCs w:val="24"/>
              </w:rPr>
            </w:pPr>
            <w:r w:rsidRPr="0073741C">
              <w:rPr>
                <w:rFonts w:cs="Calibri"/>
                <w:b/>
                <w:color w:val="000000"/>
                <w:sz w:val="24"/>
                <w:szCs w:val="24"/>
              </w:rPr>
              <w:t xml:space="preserve">Pentru </w:t>
            </w:r>
            <w:r w:rsidRPr="0073741C">
              <w:rPr>
                <w:rFonts w:cs="Calibri"/>
                <w:b/>
                <w:sz w:val="24"/>
                <w:szCs w:val="24"/>
              </w:rPr>
              <w:t>unitătile si filialele  din structura RNP-ROMSILVA</w:t>
            </w:r>
            <w:r w:rsidRPr="0073741C">
              <w:rPr>
                <w:rFonts w:cs="Calibri"/>
                <w:sz w:val="24"/>
                <w:szCs w:val="24"/>
              </w:rPr>
              <w:t xml:space="preserve"> se verifică dacă terenul forestier pe care se va efectua investitia este în administrarea acestuia, conform prevederilor extraselor de amenajamentul silvic în vigoare . </w:t>
            </w:r>
          </w:p>
          <w:p w:rsidR="000A0AAA" w:rsidRPr="0073741C" w:rsidRDefault="000A0AAA" w:rsidP="00B66727">
            <w:pPr>
              <w:spacing w:after="0" w:line="240" w:lineRule="auto"/>
              <w:jc w:val="both"/>
              <w:rPr>
                <w:rFonts w:cs="Calibri"/>
                <w:sz w:val="24"/>
                <w:szCs w:val="24"/>
              </w:rPr>
            </w:pPr>
          </w:p>
          <w:p w:rsidR="000A0AAA" w:rsidRPr="0073741C" w:rsidRDefault="000A0AAA" w:rsidP="00B66727">
            <w:pPr>
              <w:spacing w:after="0" w:line="240" w:lineRule="auto"/>
              <w:jc w:val="both"/>
              <w:rPr>
                <w:rFonts w:cs="Calibri"/>
                <w:i/>
                <w:sz w:val="24"/>
                <w:szCs w:val="24"/>
              </w:rPr>
            </w:pPr>
            <w:r w:rsidRPr="0073741C">
              <w:rPr>
                <w:rFonts w:cs="Calibri"/>
                <w:i/>
                <w:color w:val="000000"/>
                <w:sz w:val="24"/>
                <w:szCs w:val="24"/>
              </w:rPr>
              <w:t xml:space="preserve">Expertul verifică dacă există concordanță între documentele prezentate de solicitant privind instalatiile de transport din amenajamentul silvic, a  </w:t>
            </w:r>
            <w:r w:rsidRPr="0073741C">
              <w:rPr>
                <w:rFonts w:cs="Calibri"/>
                <w:i/>
                <w:sz w:val="24"/>
                <w:szCs w:val="24"/>
              </w:rPr>
              <w:t xml:space="preserve">Planurilor privind instalaţiile de transport </w:t>
            </w:r>
            <w:r w:rsidRPr="0073741C">
              <w:rPr>
                <w:rFonts w:cs="Calibri"/>
                <w:i/>
                <w:color w:val="000000"/>
                <w:sz w:val="24"/>
                <w:szCs w:val="24"/>
              </w:rPr>
              <w:t xml:space="preserve">și </w:t>
            </w:r>
            <w:r w:rsidRPr="0073741C">
              <w:rPr>
                <w:rFonts w:cs="Calibri"/>
                <w:i/>
                <w:sz w:val="24"/>
                <w:szCs w:val="24"/>
              </w:rPr>
              <w:t>harta amenajistică a fondului forestier în care este/va fi amplasată investiţia.</w:t>
            </w:r>
          </w:p>
          <w:p w:rsidR="000A0AAA" w:rsidRPr="0073741C" w:rsidRDefault="000A0AAA" w:rsidP="00B66727">
            <w:pPr>
              <w:spacing w:after="0" w:line="240" w:lineRule="auto"/>
              <w:jc w:val="both"/>
              <w:rPr>
                <w:rFonts w:cs="Calibri"/>
                <w:i/>
                <w:color w:val="000000"/>
                <w:sz w:val="24"/>
                <w:szCs w:val="24"/>
                <w:lang w:eastAsia="fr-FR"/>
              </w:rPr>
            </w:pPr>
            <w:r w:rsidRPr="0073741C">
              <w:rPr>
                <w:rFonts w:cs="Calibri"/>
                <w:i/>
                <w:color w:val="000000"/>
                <w:sz w:val="24"/>
                <w:szCs w:val="24"/>
                <w:lang w:eastAsia="fr-FR"/>
              </w:rPr>
              <w:t xml:space="preserve"> </w:t>
            </w:r>
          </w:p>
          <w:p w:rsidR="000A0AAA" w:rsidRPr="0073741C" w:rsidRDefault="000A0AAA" w:rsidP="00B66727">
            <w:pPr>
              <w:spacing w:after="0" w:line="240" w:lineRule="auto"/>
              <w:jc w:val="both"/>
              <w:rPr>
                <w:rFonts w:cs="Calibri"/>
                <w:b/>
                <w:color w:val="000000"/>
                <w:sz w:val="24"/>
                <w:szCs w:val="24"/>
              </w:rPr>
            </w:pPr>
            <w:r w:rsidRPr="0073741C">
              <w:rPr>
                <w:rFonts w:cs="Calibri"/>
                <w:color w:val="000000"/>
                <w:sz w:val="24"/>
                <w:szCs w:val="24"/>
              </w:rPr>
              <w:t xml:space="preserve">În cazul în care nu există concordanțe între documentele care atestă dreptul de proprietate/administrare asupra bunurilor care fac obiectul modernizării, </w:t>
            </w:r>
            <w:r w:rsidRPr="0073741C">
              <w:rPr>
                <w:rFonts w:cs="Calibri"/>
                <w:b/>
                <w:color w:val="000000"/>
                <w:sz w:val="24"/>
                <w:szCs w:val="24"/>
              </w:rPr>
              <w:t>condiția nu este îndeplinită.</w:t>
            </w:r>
          </w:p>
          <w:p w:rsidR="000A0AAA" w:rsidRPr="0073741C" w:rsidRDefault="000A0AAA" w:rsidP="00B66727">
            <w:pPr>
              <w:spacing w:after="0" w:line="240" w:lineRule="auto"/>
              <w:jc w:val="both"/>
              <w:rPr>
                <w:rFonts w:cs="Calibri"/>
                <w:sz w:val="24"/>
                <w:szCs w:val="24"/>
              </w:rPr>
            </w:pPr>
          </w:p>
          <w:p w:rsidR="000A0AAA" w:rsidRPr="0073741C" w:rsidRDefault="000A0AAA" w:rsidP="00B66727">
            <w:pPr>
              <w:spacing w:after="0" w:line="240" w:lineRule="auto"/>
              <w:jc w:val="both"/>
              <w:rPr>
                <w:rFonts w:cs="Calibri"/>
                <w:sz w:val="24"/>
                <w:szCs w:val="24"/>
              </w:rPr>
            </w:pPr>
            <w:r w:rsidRPr="0073741C">
              <w:rPr>
                <w:rFonts w:cs="Calibri"/>
                <w:sz w:val="24"/>
                <w:szCs w:val="24"/>
              </w:rPr>
              <w:t>Pentru toţi solicitanţii menționați la punctele a. și b. de la paragraful 2.1 din ghidul solicitantului, expertul verifică orice alt document care atestă dreptul de proprietate asupra terenului fond forestier.</w:t>
            </w:r>
          </w:p>
          <w:p w:rsidR="000A0AAA" w:rsidRPr="0073741C" w:rsidRDefault="000A0AAA" w:rsidP="00B66727">
            <w:pPr>
              <w:spacing w:after="0" w:line="240" w:lineRule="auto"/>
              <w:jc w:val="both"/>
              <w:rPr>
                <w:rFonts w:cs="Calibri"/>
                <w:sz w:val="24"/>
                <w:szCs w:val="24"/>
              </w:rPr>
            </w:pPr>
          </w:p>
          <w:p w:rsidR="000A0AAA" w:rsidRPr="0073741C" w:rsidRDefault="000A0AAA" w:rsidP="00B66727">
            <w:pPr>
              <w:spacing w:after="0" w:line="240" w:lineRule="auto"/>
              <w:jc w:val="both"/>
              <w:rPr>
                <w:rFonts w:cs="Calibri"/>
                <w:sz w:val="24"/>
                <w:szCs w:val="24"/>
              </w:rPr>
            </w:pPr>
          </w:p>
          <w:p w:rsidR="000A0AAA" w:rsidRPr="0073741C" w:rsidRDefault="000A0AAA" w:rsidP="00B66727">
            <w:pPr>
              <w:spacing w:after="0" w:line="240" w:lineRule="auto"/>
              <w:jc w:val="both"/>
              <w:rPr>
                <w:rFonts w:cs="Calibri"/>
                <w:color w:val="000000"/>
                <w:sz w:val="24"/>
                <w:szCs w:val="24"/>
              </w:rPr>
            </w:pPr>
            <w:r w:rsidRPr="0073741C">
              <w:rPr>
                <w:rFonts w:cs="Calibri"/>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rsidR="000A0AAA" w:rsidRPr="0073741C" w:rsidRDefault="000A0AAA" w:rsidP="00B66727">
            <w:pPr>
              <w:spacing w:after="0" w:line="240" w:lineRule="auto"/>
              <w:jc w:val="both"/>
              <w:rPr>
                <w:rFonts w:cs="Calibri"/>
                <w:color w:val="000000"/>
                <w:sz w:val="24"/>
                <w:szCs w:val="24"/>
              </w:rPr>
            </w:pPr>
            <w:r w:rsidRPr="0073741C">
              <w:rPr>
                <w:rFonts w:cs="Calibri"/>
                <w:color w:val="000000"/>
                <w:sz w:val="24"/>
                <w:szCs w:val="24"/>
              </w:rPr>
              <w:t>Expertul verifică dacă autorizației de funcționare a ocolului silvic care administrează fondul forestier accesibilizat de drumurile din proiect este valabilă.</w:t>
            </w:r>
          </w:p>
          <w:p w:rsidR="000A0AAA" w:rsidRPr="0073741C" w:rsidRDefault="000A0AAA" w:rsidP="00B66727">
            <w:pPr>
              <w:spacing w:after="0" w:line="240" w:lineRule="auto"/>
              <w:jc w:val="both"/>
              <w:rPr>
                <w:rFonts w:cs="Calibri"/>
                <w:sz w:val="24"/>
                <w:szCs w:val="24"/>
              </w:rPr>
            </w:pPr>
            <w:r w:rsidRPr="0073741C">
              <w:rPr>
                <w:rFonts w:cs="Calibri"/>
                <w:sz w:val="24"/>
                <w:szCs w:val="24"/>
              </w:rPr>
              <w:t>În situația în care o parte din drumul nou, propus prin proiect, este în afara fondului forestier, solicitantul trebuie să depună la dosarul cererii de finanțare:</w:t>
            </w:r>
          </w:p>
          <w:p w:rsidR="000A0AAA" w:rsidRPr="00A56C17" w:rsidRDefault="000A0AAA" w:rsidP="00056C19">
            <w:pPr>
              <w:pStyle w:val="ListParagraph"/>
              <w:numPr>
                <w:ilvl w:val="0"/>
                <w:numId w:val="18"/>
              </w:numPr>
              <w:spacing w:after="0" w:line="240" w:lineRule="auto"/>
              <w:jc w:val="both"/>
              <w:rPr>
                <w:rFonts w:cs="Calibri"/>
                <w:sz w:val="24"/>
                <w:szCs w:val="24"/>
              </w:rPr>
            </w:pPr>
            <w:r w:rsidRPr="00A56C17">
              <w:rPr>
                <w:rFonts w:cs="Calibri"/>
                <w:sz w:val="24"/>
                <w:szCs w:val="24"/>
              </w:rPr>
              <w:t xml:space="preserve">Actele de proprietate asupra terenului din afara fondului forestier pe care se va amplasa tronsonul de drum nou aflat în afara perimetrului </w:t>
            </w:r>
            <w:r w:rsidRPr="00A56C17">
              <w:rPr>
                <w:rFonts w:cs="Calibri"/>
                <w:sz w:val="24"/>
                <w:szCs w:val="24"/>
                <w:lang w:eastAsia="fr-FR"/>
              </w:rPr>
              <w:t xml:space="preserve"> fondului forestier</w:t>
            </w:r>
            <w:r w:rsidRPr="00A56C17">
              <w:rPr>
                <w:rFonts w:cs="Calibri"/>
                <w:sz w:val="24"/>
                <w:szCs w:val="24"/>
              </w:rPr>
              <w:t>;</w:t>
            </w:r>
          </w:p>
          <w:p w:rsidR="000A0AAA" w:rsidRPr="00A56C17" w:rsidRDefault="000A0AAA" w:rsidP="00056C19">
            <w:pPr>
              <w:pStyle w:val="ListParagraph"/>
              <w:numPr>
                <w:ilvl w:val="0"/>
                <w:numId w:val="18"/>
              </w:numPr>
              <w:spacing w:after="0" w:line="240" w:lineRule="auto"/>
              <w:jc w:val="both"/>
              <w:rPr>
                <w:rFonts w:cs="Calibri"/>
                <w:sz w:val="24"/>
                <w:szCs w:val="24"/>
              </w:rPr>
            </w:pPr>
            <w:r w:rsidRPr="00A56C17">
              <w:rPr>
                <w:rFont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rsidR="000A0AAA" w:rsidRPr="0073741C" w:rsidRDefault="000A0AAA" w:rsidP="00B66727">
            <w:pPr>
              <w:spacing w:after="0" w:line="240" w:lineRule="auto"/>
              <w:jc w:val="both"/>
              <w:rPr>
                <w:rFonts w:cs="Calibri"/>
                <w:sz w:val="24"/>
                <w:szCs w:val="24"/>
              </w:rPr>
            </w:pPr>
            <w:r w:rsidRPr="0073741C">
              <w:rPr>
                <w:rFont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73741C">
              <w:rPr>
                <w:rFonts w:cs="Calibri"/>
                <w:sz w:val="24"/>
                <w:szCs w:val="24"/>
                <w:lang w:eastAsia="fr-FR"/>
              </w:rPr>
              <w:t xml:space="preserve"> fondului forestier </w:t>
            </w:r>
            <w:r w:rsidRPr="0073741C">
              <w:rPr>
                <w:rFonts w:cs="Calibri"/>
                <w:sz w:val="24"/>
                <w:szCs w:val="24"/>
              </w:rPr>
              <w:t>devin neeligibile</w:t>
            </w:r>
          </w:p>
          <w:p w:rsidR="000A0AAA" w:rsidRPr="0073741C" w:rsidRDefault="000A0AAA" w:rsidP="00B66727">
            <w:pPr>
              <w:spacing w:after="0" w:line="240" w:lineRule="auto"/>
              <w:jc w:val="both"/>
              <w:rPr>
                <w:rFonts w:cs="Calibri"/>
                <w:sz w:val="24"/>
                <w:szCs w:val="24"/>
              </w:rPr>
            </w:pPr>
          </w:p>
          <w:p w:rsidR="000A0AAA" w:rsidRPr="0073741C" w:rsidRDefault="000A0AAA" w:rsidP="00B66727">
            <w:pPr>
              <w:spacing w:after="0" w:line="240" w:lineRule="auto"/>
              <w:jc w:val="both"/>
              <w:rPr>
                <w:rFonts w:cs="Calibri"/>
                <w:b/>
                <w:sz w:val="24"/>
                <w:szCs w:val="24"/>
                <w:lang w:eastAsia="fr-FR"/>
              </w:rPr>
            </w:pPr>
            <w:r w:rsidRPr="0073741C">
              <w:rPr>
                <w:rFonts w:cs="Calibri"/>
                <w:b/>
                <w:sz w:val="24"/>
                <w:szCs w:val="24"/>
                <w:lang w:eastAsia="fr-FR"/>
              </w:rPr>
              <w:t>Pentru infrastructura de irigații:</w:t>
            </w:r>
          </w:p>
          <w:p w:rsidR="000A0AAA" w:rsidRPr="0073741C" w:rsidRDefault="000A0AAA" w:rsidP="00B66727">
            <w:pPr>
              <w:tabs>
                <w:tab w:val="left" w:pos="0"/>
              </w:tabs>
              <w:spacing w:after="0" w:line="240" w:lineRule="auto"/>
              <w:jc w:val="both"/>
              <w:rPr>
                <w:rFonts w:cs="Calibri"/>
                <w:bCs/>
                <w:sz w:val="24"/>
                <w:szCs w:val="24"/>
                <w:lang w:val="es-ES"/>
              </w:rPr>
            </w:pPr>
            <w:r w:rsidRPr="0073741C">
              <w:rPr>
                <w:rFonts w:cs="Calibri"/>
                <w:sz w:val="24"/>
                <w:szCs w:val="24"/>
                <w:lang w:eastAsia="fr-FR"/>
              </w:rPr>
              <w:t xml:space="preserve">Expertul verifică dacă documentul 3 </w:t>
            </w:r>
            <w:r w:rsidRPr="0073741C">
              <w:rPr>
                <w:rFonts w:cs="Calibri"/>
                <w:sz w:val="24"/>
                <w:szCs w:val="24"/>
                <w:lang w:val="it-IT"/>
              </w:rPr>
              <w:t>este eliberat pe numele solicitantului şi include infrastructura</w:t>
            </w:r>
            <w:r w:rsidRPr="0073741C">
              <w:rPr>
                <w:rFonts w:cs="Calibri"/>
                <w:color w:val="000000"/>
                <w:sz w:val="24"/>
                <w:szCs w:val="24"/>
              </w:rPr>
              <w:t xml:space="preserve"> de irigații </w:t>
            </w:r>
            <w:r w:rsidRPr="0073741C">
              <w:rPr>
                <w:rFonts w:cs="Calibri"/>
                <w:sz w:val="24"/>
                <w:szCs w:val="24"/>
                <w:lang w:val="it-IT"/>
              </w:rPr>
              <w:t>care face obiectul modernizării</w:t>
            </w:r>
            <w:r w:rsidRPr="0073741C">
              <w:rPr>
                <w:rFonts w:cs="Calibri"/>
                <w:color w:val="000000"/>
                <w:sz w:val="24"/>
                <w:szCs w:val="24"/>
              </w:rPr>
              <w:t xml:space="preserve"> </w:t>
            </w:r>
            <w:r w:rsidRPr="0073741C">
              <w:rPr>
                <w:rFonts w:cs="Calibri"/>
                <w:color w:val="000000"/>
                <w:spacing w:val="28"/>
                <w:sz w:val="24"/>
                <w:szCs w:val="24"/>
              </w:rPr>
              <w:t xml:space="preserve"> </w:t>
            </w:r>
            <w:r w:rsidRPr="0073741C">
              <w:rPr>
                <w:rFonts w:cs="Calibri"/>
                <w:sz w:val="24"/>
                <w:szCs w:val="24"/>
                <w:lang w:val="it-IT"/>
              </w:rPr>
              <w:t>prin lucrările prevăzute în proiect</w:t>
            </w:r>
            <w:r w:rsidRPr="0073741C">
              <w:rPr>
                <w:rFonts w:cs="Calibri"/>
                <w:bCs/>
                <w:sz w:val="24"/>
                <w:szCs w:val="24"/>
                <w:lang w:val="es-ES"/>
              </w:rPr>
              <w:t xml:space="preserve"> . </w:t>
            </w:r>
            <w:r w:rsidRPr="0073741C">
              <w:rPr>
                <w:rFonts w:cs="Calibri"/>
                <w:sz w:val="24"/>
                <w:szCs w:val="24"/>
                <w:lang w:val="it-IT"/>
              </w:rPr>
              <w:t>Infrastructura de irigații eligibilă–Infrastructura aflată în proprietatea / folosința OUAI/FOUAI.</w:t>
            </w:r>
          </w:p>
          <w:p w:rsidR="000A0AAA" w:rsidRPr="0073741C" w:rsidRDefault="000A0AAA" w:rsidP="00B66727">
            <w:pPr>
              <w:tabs>
                <w:tab w:val="left" w:pos="0"/>
              </w:tabs>
              <w:spacing w:after="0" w:line="240" w:lineRule="auto"/>
              <w:jc w:val="both"/>
              <w:rPr>
                <w:rFonts w:cs="Calibri"/>
                <w:bCs/>
                <w:sz w:val="24"/>
                <w:szCs w:val="24"/>
                <w:lang w:val="es-ES"/>
              </w:rPr>
            </w:pPr>
          </w:p>
          <w:p w:rsidR="000A0AAA" w:rsidRPr="0073741C" w:rsidRDefault="000A0AAA" w:rsidP="00B66727">
            <w:pPr>
              <w:tabs>
                <w:tab w:val="left" w:pos="0"/>
              </w:tabs>
              <w:spacing w:after="0" w:line="240" w:lineRule="auto"/>
              <w:jc w:val="both"/>
              <w:rPr>
                <w:rFonts w:cs="Calibri"/>
                <w:sz w:val="24"/>
                <w:szCs w:val="24"/>
                <w:lang w:eastAsia="fr-FR"/>
              </w:rPr>
            </w:pPr>
            <w:r w:rsidRPr="0073741C">
              <w:rPr>
                <w:rFonts w:cs="Calibri"/>
                <w:bCs/>
                <w:sz w:val="24"/>
                <w:szCs w:val="24"/>
                <w:lang w:val="es-ES"/>
              </w:rPr>
              <w:lastRenderedPageBreak/>
              <w:t>În situația în care doc. 3 este încheiat pe o perioadă mai scurtă, expertul va verifica declaraţia pe proprie răspundere a solicitantului prin care se angajează ca va prelungi protocolul/procesul verbal cu diferenţa de perioadă care să acopere cei 10 ani de la semnarea contractului de finanţare.</w:t>
            </w:r>
          </w:p>
          <w:p w:rsidR="000A0AAA" w:rsidRPr="0073741C" w:rsidRDefault="000A0AAA" w:rsidP="00B66727">
            <w:pPr>
              <w:widowControl w:val="0"/>
              <w:tabs>
                <w:tab w:val="left" w:pos="0"/>
                <w:tab w:val="left" w:pos="800"/>
              </w:tabs>
              <w:autoSpaceDE w:val="0"/>
              <w:autoSpaceDN w:val="0"/>
              <w:adjustRightInd w:val="0"/>
              <w:spacing w:after="0" w:line="240" w:lineRule="auto"/>
              <w:jc w:val="both"/>
              <w:rPr>
                <w:rFonts w:cs="Calibri"/>
                <w:sz w:val="24"/>
                <w:szCs w:val="24"/>
                <w:lang w:eastAsia="fr-FR"/>
              </w:rPr>
            </w:pPr>
          </w:p>
          <w:p w:rsidR="000A0AAA" w:rsidRPr="0073741C" w:rsidRDefault="000A0AAA" w:rsidP="00B66727">
            <w:pPr>
              <w:spacing w:after="0" w:line="240" w:lineRule="auto"/>
              <w:contextualSpacing/>
              <w:jc w:val="both"/>
              <w:rPr>
                <w:rFonts w:cs="Calibri"/>
                <w:i/>
                <w:sz w:val="24"/>
                <w:szCs w:val="24"/>
              </w:rPr>
            </w:pPr>
            <w:r w:rsidRPr="0073741C">
              <w:rPr>
                <w:rFonts w:cs="Calibri"/>
                <w:sz w:val="24"/>
                <w:szCs w:val="24"/>
                <w:lang w:val="it-IT"/>
              </w:rPr>
              <w:t xml:space="preserve">Expertul verifică dacă din doc. 3.1  reiese că solicitantul are </w:t>
            </w:r>
            <w:r w:rsidRPr="0073741C">
              <w:rPr>
                <w:rFonts w:cs="Calibri"/>
                <w:b/>
                <w:sz w:val="24"/>
                <w:szCs w:val="24"/>
                <w:lang w:val="it-IT"/>
              </w:rPr>
              <w:t>drept de</w:t>
            </w:r>
            <w:r w:rsidRPr="0073741C">
              <w:rPr>
                <w:rFonts w:cs="Calibri"/>
                <w:sz w:val="24"/>
                <w:szCs w:val="24"/>
                <w:lang w:val="it-IT"/>
              </w:rPr>
              <w:t xml:space="preserve"> proprietate/</w:t>
            </w:r>
            <w:r w:rsidRPr="0073741C">
              <w:rPr>
                <w:rFonts w:cs="Calibri"/>
                <w:b/>
                <w:sz w:val="24"/>
                <w:szCs w:val="24"/>
                <w:lang w:val="it-IT"/>
              </w:rPr>
              <w:t>folosință asupra terenului/activului fizic</w:t>
            </w:r>
            <w:r w:rsidRPr="0073741C">
              <w:rPr>
                <w:rFonts w:cs="Calibri"/>
                <w:sz w:val="24"/>
                <w:szCs w:val="24"/>
                <w:lang w:val="it-IT"/>
              </w:rPr>
              <w:t xml:space="preserve"> aferent investiției. Acordul pentru realizarea investiţiei pentru membrii OUAI/FOUAI este asigurat prin Hotărârea Adunării Generale a Membrilor. </w:t>
            </w:r>
            <w:r w:rsidRPr="0073741C">
              <w:rPr>
                <w:rFonts w:cs="Calibri"/>
                <w:i/>
                <w:sz w:val="24"/>
                <w:szCs w:val="24"/>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rsidR="000A0AAA" w:rsidRPr="0073741C" w:rsidRDefault="000A0AAA" w:rsidP="00B66727">
            <w:pPr>
              <w:spacing w:after="0" w:line="240" w:lineRule="auto"/>
              <w:ind w:left="-18"/>
              <w:contextualSpacing/>
              <w:jc w:val="both"/>
              <w:rPr>
                <w:rFonts w:cs="Calibri"/>
                <w:i/>
                <w:sz w:val="24"/>
                <w:szCs w:val="24"/>
              </w:rPr>
            </w:pPr>
            <w:r w:rsidRPr="0073741C">
              <w:rPr>
                <w:rFonts w:cs="Calibri"/>
                <w:i/>
                <w:sz w:val="24"/>
                <w:szCs w:val="24"/>
              </w:rPr>
              <w:t xml:space="preserve"> </w:t>
            </w:r>
            <w:r w:rsidRPr="0073741C">
              <w:rPr>
                <w:rFonts w:cs="Calibri"/>
                <w:sz w:val="24"/>
                <w:szCs w:val="24"/>
              </w:rPr>
              <w:t xml:space="preserve">Expertul verifică ca documentele prezentate la pct. 3.1 să </w:t>
            </w:r>
            <w:r w:rsidRPr="0073741C">
              <w:rPr>
                <w:rFonts w:cs="Calibri"/>
                <w:sz w:val="24"/>
                <w:szCs w:val="24"/>
                <w:lang w:val="it-IT"/>
              </w:rPr>
              <w:t>fie emise pe numele solicitantului.</w:t>
            </w:r>
          </w:p>
          <w:p w:rsidR="000A0AAA" w:rsidRPr="0073741C" w:rsidRDefault="000A0AAA" w:rsidP="00B66727">
            <w:pPr>
              <w:widowControl w:val="0"/>
              <w:tabs>
                <w:tab w:val="left" w:pos="0"/>
                <w:tab w:val="left" w:pos="800"/>
              </w:tabs>
              <w:autoSpaceDE w:val="0"/>
              <w:autoSpaceDN w:val="0"/>
              <w:adjustRightInd w:val="0"/>
              <w:spacing w:after="0" w:line="240" w:lineRule="auto"/>
              <w:jc w:val="both"/>
              <w:rPr>
                <w:rFonts w:cs="Calibri"/>
                <w:color w:val="000000"/>
                <w:sz w:val="24"/>
                <w:szCs w:val="24"/>
              </w:rPr>
            </w:pPr>
            <w:r w:rsidRPr="0073741C">
              <w:rPr>
                <w:rFonts w:cs="Calibri"/>
                <w:color w:val="000000"/>
                <w:sz w:val="24"/>
                <w:szCs w:val="24"/>
              </w:rPr>
              <w:t>Se  verifică dacă documentul 5 este eliberat pe numele solicitantului şi dacă datele de identificare prezentate corespund cu cele menţionate în</w:t>
            </w:r>
          </w:p>
          <w:p w:rsidR="000A0AAA" w:rsidRPr="0073741C" w:rsidRDefault="000A0AAA" w:rsidP="00B66727">
            <w:pPr>
              <w:spacing w:after="0" w:line="240" w:lineRule="auto"/>
              <w:jc w:val="both"/>
              <w:rPr>
                <w:rFonts w:cs="Calibri"/>
                <w:color w:val="000000"/>
                <w:sz w:val="24"/>
                <w:szCs w:val="24"/>
              </w:rPr>
            </w:pPr>
            <w:r w:rsidRPr="0073741C">
              <w:rPr>
                <w:rFonts w:cs="Calibri"/>
                <w:color w:val="000000"/>
                <w:sz w:val="24"/>
                <w:szCs w:val="24"/>
              </w:rPr>
              <w:t>cererea de finanţare. Acest document trebuie să fie în vigoare la data depunerii cererii de finanțare și să fie certificat de OROIF.</w:t>
            </w:r>
          </w:p>
          <w:p w:rsidR="000A0AAA" w:rsidRPr="0073741C" w:rsidRDefault="000A0AAA" w:rsidP="00B66727">
            <w:pPr>
              <w:spacing w:after="0" w:line="240" w:lineRule="auto"/>
              <w:jc w:val="both"/>
              <w:rPr>
                <w:rFonts w:cs="Calibri"/>
                <w:sz w:val="24"/>
                <w:szCs w:val="24"/>
                <w:lang w:eastAsia="fr-FR"/>
              </w:rPr>
            </w:pPr>
          </w:p>
          <w:p w:rsidR="000A0AAA" w:rsidRPr="0073741C" w:rsidRDefault="000A0AAA" w:rsidP="00B66727">
            <w:pPr>
              <w:spacing w:after="0" w:line="240" w:lineRule="auto"/>
              <w:jc w:val="both"/>
              <w:rPr>
                <w:rFonts w:cs="Calibri"/>
                <w:b/>
                <w:sz w:val="24"/>
                <w:szCs w:val="24"/>
                <w:lang w:eastAsia="fr-FR"/>
              </w:rPr>
            </w:pPr>
            <w:r w:rsidRPr="0073741C">
              <w:rPr>
                <w:rFonts w:cs="Calibri"/>
                <w:b/>
                <w:sz w:val="24"/>
                <w:szCs w:val="24"/>
                <w:lang w:eastAsia="fr-FR"/>
              </w:rPr>
              <w:t xml:space="preserve">Pentru infrastructura socială, educațională, </w:t>
            </w:r>
            <w:r w:rsidRPr="0073741C">
              <w:rPr>
                <w:rFonts w:cs="Calibri"/>
                <w:b/>
                <w:color w:val="000000"/>
                <w:sz w:val="24"/>
                <w:szCs w:val="24"/>
              </w:rPr>
              <w:t xml:space="preserve"> obiective de patrimoniu</w:t>
            </w:r>
            <w:r w:rsidRPr="0073741C">
              <w:rPr>
                <w:rFonts w:cs="Calibri"/>
                <w:b/>
                <w:sz w:val="24"/>
                <w:szCs w:val="24"/>
                <w:lang w:eastAsia="fr-FR"/>
              </w:rPr>
              <w:t>:</w:t>
            </w:r>
          </w:p>
          <w:p w:rsidR="000A0AAA" w:rsidRPr="0073741C" w:rsidRDefault="000A0AAA" w:rsidP="00B66727">
            <w:pPr>
              <w:pBdr>
                <w:left w:val="single" w:sz="8" w:space="0" w:color="auto"/>
              </w:pBdr>
              <w:spacing w:after="0" w:line="240" w:lineRule="auto"/>
              <w:jc w:val="both"/>
              <w:rPr>
                <w:rFonts w:eastAsia="Times New Roman" w:cs="Calibri"/>
                <w:bCs/>
                <w:sz w:val="24"/>
                <w:szCs w:val="24"/>
              </w:rPr>
            </w:pPr>
            <w:r w:rsidRPr="0073741C">
              <w:rPr>
                <w:rFonts w:eastAsia="Times New Roman" w:cs="Calibri"/>
                <w:sz w:val="24"/>
                <w:szCs w:val="24"/>
              </w:rPr>
              <w:t xml:space="preserve">Expertul verifică dacă </w:t>
            </w:r>
            <w:r w:rsidRPr="0073741C">
              <w:rPr>
                <w:rFonts w:eastAsia="Times New Roman" w:cs="Calibri"/>
                <w:bCs/>
                <w:sz w:val="24"/>
                <w:szCs w:val="24"/>
              </w:rPr>
              <w:t xml:space="preserve">terenul pe care se amplasează proiectul este înregistrat în domeniul public. În situaţia în care în inventarul publicat în Monitorul Oficial al României </w:t>
            </w:r>
            <w:r w:rsidRPr="0073741C">
              <w:rPr>
                <w:rFonts w:eastAsia="Times New Roman" w:cs="Calibri"/>
                <w:sz w:val="24"/>
                <w:szCs w:val="24"/>
              </w:rPr>
              <w:t>drumurile sau terenurile care fac obiectul proiectului nu sunt incluse în domeniul public, sunt incluse într-o poziţie globală sau nu sunt clasificate,</w:t>
            </w:r>
            <w:r w:rsidRPr="0073741C">
              <w:rPr>
                <w:rFonts w:eastAsia="Times New Roman" w:cs="Calibri"/>
                <w:bCs/>
                <w:sz w:val="24"/>
                <w:szCs w:val="24"/>
              </w:rPr>
              <w:t xml:space="preserve"> expertul verifică legalitatea modificărilor/completărilor efectuate şi dacă prin acestea se dovedeşte că terenul sau drumurile care fac obiectul proiectului aparţin domeniului public.</w:t>
            </w:r>
          </w:p>
          <w:p w:rsidR="000A0AAA" w:rsidRPr="0073741C" w:rsidRDefault="000A0AAA" w:rsidP="00B66727">
            <w:pPr>
              <w:pBdr>
                <w:left w:val="single" w:sz="8" w:space="0" w:color="auto"/>
              </w:pBdr>
              <w:spacing w:after="0" w:line="240" w:lineRule="auto"/>
              <w:jc w:val="both"/>
              <w:rPr>
                <w:rFonts w:eastAsia="Times New Roman" w:cs="Calibri"/>
                <w:bCs/>
                <w:sz w:val="24"/>
                <w:szCs w:val="24"/>
              </w:rPr>
            </w:pPr>
          </w:p>
          <w:p w:rsidR="000A0AAA" w:rsidRPr="0073741C" w:rsidRDefault="000A0AAA" w:rsidP="00B66727">
            <w:pPr>
              <w:spacing w:after="0" w:line="240" w:lineRule="auto"/>
              <w:jc w:val="both"/>
              <w:rPr>
                <w:rFonts w:eastAsia="Times New Roman" w:cs="Calibri"/>
                <w:bCs/>
                <w:sz w:val="24"/>
                <w:szCs w:val="24"/>
              </w:rPr>
            </w:pPr>
            <w:r w:rsidRPr="0073741C">
              <w:rPr>
                <w:rFonts w:eastAsia="Times New Roman" w:cs="Calibri"/>
                <w:bCs/>
                <w:sz w:val="24"/>
                <w:szCs w:val="24"/>
              </w:rPr>
              <w:t xml:space="preserve">În cazul proiectelor privind infrastructura educaţională/socială, expertul verifică dacă terenul </w:t>
            </w:r>
            <w:r w:rsidRPr="0073741C">
              <w:rPr>
                <w:rFonts w:eastAsia="Times New Roman" w:cs="Calibri"/>
                <w:bCs/>
                <w:sz w:val="24"/>
                <w:szCs w:val="24"/>
              </w:rPr>
              <w:lastRenderedPageBreak/>
              <w:t xml:space="preserve">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0A0AAA" w:rsidRPr="0073741C" w:rsidRDefault="000A0AAA" w:rsidP="00B66727">
            <w:pPr>
              <w:spacing w:after="0" w:line="240" w:lineRule="auto"/>
              <w:jc w:val="both"/>
              <w:rPr>
                <w:rFonts w:eastAsia="Times New Roman" w:cs="Calibri"/>
                <w:bCs/>
                <w:sz w:val="24"/>
                <w:szCs w:val="24"/>
              </w:rPr>
            </w:pPr>
            <w:r w:rsidRPr="0073741C">
              <w:rPr>
                <w:rFonts w:eastAsia="Times New Roman"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0A0AAA" w:rsidRPr="0073741C" w:rsidRDefault="000A0AAA" w:rsidP="00B66727">
            <w:pPr>
              <w:spacing w:after="0" w:line="240" w:lineRule="auto"/>
              <w:jc w:val="both"/>
              <w:rPr>
                <w:rFonts w:eastAsia="Times New Roman" w:cs="Calibri"/>
                <w:bCs/>
                <w:sz w:val="24"/>
                <w:szCs w:val="24"/>
              </w:rPr>
            </w:pPr>
            <w:r w:rsidRPr="0073741C">
              <w:rPr>
                <w:rFonts w:eastAsia="Times New Roman" w:cs="Calibri"/>
                <w:bCs/>
                <w:sz w:val="24"/>
                <w:szCs w:val="24"/>
              </w:rPr>
              <w:t>.</w:t>
            </w:r>
          </w:p>
          <w:p w:rsidR="000A0AAA" w:rsidRPr="0073741C" w:rsidRDefault="000A0AAA" w:rsidP="00B6672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 xml:space="preserve">Pentru ONG expertul verifică </w:t>
            </w:r>
            <w:r w:rsidRPr="0073741C">
              <w:rPr>
                <w:rFonts w:cs="Calibri"/>
                <w:sz w:val="24"/>
                <w:szCs w:val="24"/>
              </w:rPr>
              <w:t xml:space="preserve"> </w:t>
            </w:r>
            <w:r w:rsidRPr="0073741C">
              <w:rPr>
                <w:rFonts w:eastAsia="Times New Roman" w:cs="Calibri"/>
                <w:sz w:val="24"/>
                <w:szCs w:val="24"/>
                <w:lang w:eastAsia="fr-FR"/>
              </w:rPr>
              <w:t>actul de proprietate iar în cazul Contractului de concesiune/delegare a administrării bunului imobil perioada de delegare a administrarii bunului imobil (minim 10 ani).</w:t>
            </w:r>
          </w:p>
          <w:p w:rsidR="000A0AAA" w:rsidRPr="0073741C" w:rsidRDefault="000A0AAA" w:rsidP="00B6672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rsidR="000A0AAA" w:rsidRPr="0073741C" w:rsidRDefault="000A0AAA" w:rsidP="00B6672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0A0AAA" w:rsidRPr="0073741C" w:rsidRDefault="000A0AAA" w:rsidP="00B66727">
            <w:pPr>
              <w:spacing w:after="0" w:line="240" w:lineRule="auto"/>
              <w:jc w:val="both"/>
              <w:rPr>
                <w:rFonts w:cs="Calibri"/>
                <w:sz w:val="24"/>
                <w:szCs w:val="24"/>
              </w:rPr>
            </w:pPr>
            <w:r w:rsidRPr="0073741C">
              <w:rPr>
                <w:rFonts w:cs="Calibri"/>
                <w:sz w:val="24"/>
                <w:szCs w:val="24"/>
              </w:rPr>
              <w:t>De asemenea expertul verifică dacă investiția se realizeză la nivel de comună, respectiv în satele componente.</w:t>
            </w:r>
          </w:p>
        </w:tc>
      </w:tr>
    </w:tbl>
    <w:p w:rsidR="000A0AAA" w:rsidRPr="002D2CD1" w:rsidRDefault="000A0AAA" w:rsidP="000A0AAA">
      <w:pPr>
        <w:spacing w:before="120" w:after="120" w:line="240" w:lineRule="auto"/>
        <w:jc w:val="both"/>
        <w:rPr>
          <w:sz w:val="24"/>
        </w:rPr>
      </w:pPr>
      <w:r w:rsidRPr="002D2CD1">
        <w:rPr>
          <w:sz w:val="24"/>
        </w:rPr>
        <w:lastRenderedPageBreak/>
        <w:t>Dacă verificarea documentelor confirmă apartenenţa la domeniul public,  expertul bifează căsuţa din coloana DA din fişa de verificare.  În caz contrar,</w:t>
      </w:r>
      <w:r w:rsidRPr="002D2CD1">
        <w:rPr>
          <w:b/>
          <w:sz w:val="24"/>
        </w:rPr>
        <w:t xml:space="preserve"> </w:t>
      </w:r>
      <w:r w:rsidRPr="002D2CD1">
        <w:rPr>
          <w:sz w:val="24"/>
        </w:rPr>
        <w:t>expertul bifează căsuţa din coloana</w:t>
      </w:r>
      <w:r w:rsidRPr="002D2CD1">
        <w:rPr>
          <w:b/>
          <w:sz w:val="24"/>
        </w:rPr>
        <w:t xml:space="preserve"> NU </w:t>
      </w:r>
      <w:r w:rsidRPr="002D2CD1">
        <w:rPr>
          <w:sz w:val="24"/>
        </w:rPr>
        <w:t xml:space="preserve">şi motivează poziţia lui în rubrica „Observaţii” din fişa de evaluare generală a proiectului, proiectul fiind neeligibil.  </w:t>
      </w:r>
    </w:p>
    <w:p w:rsidR="000A0AAA" w:rsidRPr="002D2CD1" w:rsidRDefault="000A0AAA" w:rsidP="000A0AAA">
      <w:pPr>
        <w:spacing w:before="120" w:after="120" w:line="240" w:lineRule="auto"/>
        <w:jc w:val="both"/>
        <w:rPr>
          <w:b/>
          <w:i/>
          <w:sz w:val="24"/>
        </w:rPr>
      </w:pPr>
    </w:p>
    <w:p w:rsidR="000A0AAA" w:rsidRPr="002D2CD1" w:rsidRDefault="000A0AAA" w:rsidP="000A0AAA">
      <w:pPr>
        <w:spacing w:before="120" w:after="120" w:line="240" w:lineRule="auto"/>
        <w:jc w:val="both"/>
        <w:rPr>
          <w:b/>
          <w:i/>
          <w:sz w:val="24"/>
        </w:rPr>
      </w:pPr>
      <w:r w:rsidRPr="002D2CD1">
        <w:rPr>
          <w:b/>
          <w:i/>
          <w:sz w:val="24"/>
        </w:rPr>
        <w:t xml:space="preserve">EG9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7"/>
        <w:gridCol w:w="5873"/>
      </w:tblGrid>
      <w:tr w:rsidR="000A0AAA" w:rsidRPr="006723F4" w:rsidTr="00B66727">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lang w:val="pt-BR"/>
              </w:rPr>
            </w:pPr>
            <w:r w:rsidRPr="002D2CD1">
              <w:rPr>
                <w:b/>
                <w:sz w:val="24"/>
              </w:rPr>
              <w:t>PUNCTE DE VERIFICAT ÎN CADRUL DOCUMENTELOR PREZENTATE</w:t>
            </w:r>
          </w:p>
        </w:tc>
      </w:tr>
      <w:tr w:rsidR="000A0AAA" w:rsidRPr="006723F4" w:rsidTr="00B66727">
        <w:trPr>
          <w:trHeight w:val="706"/>
        </w:trPr>
        <w:tc>
          <w:tcPr>
            <w:tcW w:w="1909"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rsidR="000A0AAA" w:rsidRPr="002D2CD1" w:rsidRDefault="000A0AAA" w:rsidP="00B66727">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autoSpaceDE w:val="0"/>
              <w:autoSpaceDN w:val="0"/>
              <w:adjustRightInd w:val="0"/>
              <w:spacing w:before="120" w:after="120" w:line="240" w:lineRule="auto"/>
              <w:jc w:val="both"/>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0A0AAA" w:rsidRPr="002D2CD1" w:rsidRDefault="000A0AAA" w:rsidP="00B66727">
            <w:pPr>
              <w:spacing w:before="120" w:after="120" w:line="240" w:lineRule="auto"/>
              <w:jc w:val="both"/>
              <w:rPr>
                <w:sz w:val="24"/>
              </w:rPr>
            </w:pPr>
          </w:p>
        </w:tc>
      </w:tr>
    </w:tbl>
    <w:p w:rsidR="000A0AAA" w:rsidRDefault="000A0AAA" w:rsidP="000A0AAA">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0A0AAA" w:rsidRDefault="000A0AAA" w:rsidP="000A0AAA">
      <w:pPr>
        <w:spacing w:before="120" w:after="120" w:line="240" w:lineRule="auto"/>
        <w:jc w:val="both"/>
        <w:rPr>
          <w:sz w:val="24"/>
        </w:rPr>
      </w:pPr>
    </w:p>
    <w:p w:rsidR="000A0AAA" w:rsidRDefault="000A0AAA" w:rsidP="000A0AAA">
      <w:pPr>
        <w:spacing w:before="120" w:after="120" w:line="240" w:lineRule="auto"/>
        <w:jc w:val="both"/>
        <w:rPr>
          <w:sz w:val="24"/>
        </w:rPr>
      </w:pPr>
    </w:p>
    <w:p w:rsidR="000A0AAA" w:rsidRPr="002D2CD1" w:rsidRDefault="000A0AAA" w:rsidP="000A0AAA">
      <w:pPr>
        <w:spacing w:before="120" w:after="120" w:line="240" w:lineRule="auto"/>
        <w:jc w:val="both"/>
        <w:rPr>
          <w:sz w:val="24"/>
        </w:rPr>
      </w:pPr>
    </w:p>
    <w:p w:rsidR="000A0AAA" w:rsidRPr="002D2CD1" w:rsidRDefault="000A0AAA" w:rsidP="000A0AAA">
      <w:pPr>
        <w:spacing w:before="120" w:after="120" w:line="240" w:lineRule="auto"/>
        <w:jc w:val="both"/>
        <w:rPr>
          <w:b/>
          <w:sz w:val="24"/>
          <w:lang w:val="it-IT"/>
        </w:rPr>
      </w:pPr>
      <w:r w:rsidRPr="002D2CD1">
        <w:rPr>
          <w:b/>
          <w:sz w:val="24"/>
          <w:lang w:val="it-IT"/>
        </w:rPr>
        <w:t xml:space="preserve">EG10 </w:t>
      </w:r>
      <w:r w:rsidRPr="002D2CD1">
        <w:rPr>
          <w:b/>
          <w:sz w:val="24"/>
        </w:rPr>
        <w:t>Investiția trebuie să fie racordată la un drum existent</w:t>
      </w:r>
    </w:p>
    <w:p w:rsidR="000A0AAA" w:rsidRPr="002D2CD1" w:rsidRDefault="000A0AAA" w:rsidP="000A0AAA">
      <w:pPr>
        <w:spacing w:before="120" w:after="120" w:line="240" w:lineRule="auto"/>
        <w:rPr>
          <w:sz w:val="24"/>
        </w:rPr>
      </w:pPr>
      <w:r w:rsidRPr="002D2CD1">
        <w:rPr>
          <w:i/>
          <w:sz w:val="24"/>
        </w:rPr>
        <w:t>(doar pentru proiectele care prevăd investiții în infrastructura agricolă)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9"/>
        <w:gridCol w:w="4851"/>
      </w:tblGrid>
      <w:tr w:rsidR="000A0AAA" w:rsidRPr="006723F4" w:rsidTr="00B66727">
        <w:trPr>
          <w:jc w:val="center"/>
        </w:trPr>
        <w:tc>
          <w:tcPr>
            <w:tcW w:w="2447"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DOCUMENTE PREZENTATE</w:t>
            </w:r>
          </w:p>
        </w:tc>
        <w:tc>
          <w:tcPr>
            <w:tcW w:w="2553"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lang w:val="pt-BR"/>
              </w:rPr>
            </w:pPr>
            <w:r w:rsidRPr="002D2CD1">
              <w:rPr>
                <w:b/>
                <w:sz w:val="24"/>
              </w:rPr>
              <w:t>PUNCTE DE VERIFICAT ÎN CADRUL DOCUMENTELOR PREZENTATE</w:t>
            </w:r>
          </w:p>
        </w:tc>
      </w:tr>
      <w:tr w:rsidR="000A0AAA" w:rsidRPr="006723F4" w:rsidTr="00B66727">
        <w:trPr>
          <w:trHeight w:val="1889"/>
          <w:jc w:val="center"/>
        </w:trPr>
        <w:tc>
          <w:tcPr>
            <w:tcW w:w="2447"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widowControl w:val="0"/>
              <w:tabs>
                <w:tab w:val="left" w:pos="800"/>
              </w:tabs>
              <w:autoSpaceDE w:val="0"/>
              <w:autoSpaceDN w:val="0"/>
              <w:adjustRightInd w:val="0"/>
              <w:spacing w:before="120" w:after="120" w:line="240" w:lineRule="auto"/>
              <w:ind w:firstLine="706"/>
              <w:contextualSpacing/>
              <w:jc w:val="both"/>
              <w:rPr>
                <w:b/>
                <w:i/>
                <w:color w:val="000000"/>
                <w:sz w:val="24"/>
              </w:rPr>
            </w:pPr>
            <w:r w:rsidRPr="002D2CD1">
              <w:rPr>
                <w:sz w:val="24"/>
              </w:rPr>
              <w:lastRenderedPageBreak/>
              <w:t>1.</w:t>
            </w:r>
            <w:r w:rsidRPr="002D2CD1">
              <w:rPr>
                <w:b/>
                <w:sz w:val="24"/>
              </w:rPr>
              <w:t xml:space="preserve"> Studiul de Fezabilitate/ Documentaţia de Avizare a Lucrărilor de Intervenţii,</w:t>
            </w:r>
            <w:r w:rsidRPr="002D2CD1">
              <w:rPr>
                <w:sz w:val="24"/>
              </w:rPr>
              <w:t xml:space="preserve">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2D2CD1">
              <w:rPr>
                <w:b/>
                <w:i/>
                <w:color w:val="000000"/>
                <w:sz w:val="24"/>
              </w:rPr>
              <w:t xml:space="preserve"> </w:t>
            </w:r>
          </w:p>
        </w:tc>
        <w:tc>
          <w:tcPr>
            <w:tcW w:w="2553" w:type="pct"/>
            <w:tcBorders>
              <w:top w:val="single" w:sz="4" w:space="0" w:color="auto"/>
              <w:left w:val="single" w:sz="4" w:space="0" w:color="auto"/>
              <w:bottom w:val="single" w:sz="4" w:space="0" w:color="auto"/>
              <w:right w:val="single" w:sz="4" w:space="0" w:color="auto"/>
            </w:tcBorders>
            <w:hideMark/>
          </w:tcPr>
          <w:p w:rsidR="000A0AAA" w:rsidRPr="00552D49" w:rsidRDefault="000A0AAA" w:rsidP="00B66727">
            <w:pPr>
              <w:pStyle w:val="ListParagraph"/>
              <w:widowControl w:val="0"/>
              <w:tabs>
                <w:tab w:val="left" w:pos="0"/>
                <w:tab w:val="left" w:pos="800"/>
              </w:tabs>
              <w:autoSpaceDE w:val="0"/>
              <w:autoSpaceDN w:val="0"/>
              <w:adjustRightInd w:val="0"/>
              <w:spacing w:before="120" w:after="120"/>
              <w:jc w:val="both"/>
              <w:rPr>
                <w:color w:val="000000"/>
                <w:sz w:val="24"/>
              </w:rPr>
            </w:pPr>
            <w:r w:rsidRPr="002D2CD1">
              <w:rPr>
                <w:sz w:val="24"/>
              </w:rPr>
              <w:t xml:space="preserve">Expertul verifică în baza informaţiilor din Studiul de Fezabilitate/ Documentaţia de Avizare a Lucrărilor de Intervenţii, </w:t>
            </w:r>
            <w:r w:rsidRPr="00552D49">
              <w:rPr>
                <w:color w:val="000000"/>
                <w:sz w:val="24"/>
              </w:rPr>
              <w:t>precum şi în baza Planşelor ataşate, dacă investiția este racordată la un drum public existent, indiferent de clasificarea și stadiul de modernizare a acestuia/acestora, conform OG 43/1997, republicată, cu completările şi modficările ulterioare</w:t>
            </w:r>
          </w:p>
        </w:tc>
      </w:tr>
    </w:tbl>
    <w:p w:rsidR="000A0AAA" w:rsidRPr="002D2CD1" w:rsidRDefault="000A0AAA" w:rsidP="000A0AAA">
      <w:pPr>
        <w:spacing w:before="120" w:after="120" w:line="240" w:lineRule="auto"/>
        <w:jc w:val="both"/>
        <w:rPr>
          <w:sz w:val="24"/>
          <w:lang w:val="it-IT"/>
        </w:rPr>
      </w:pPr>
      <w:r w:rsidRPr="002D2CD1">
        <w:rPr>
          <w:sz w:val="24"/>
          <w:lang w:val="it-IT"/>
        </w:rPr>
        <w:t>Expertul poate folosi aplicaţii software care folosesc imagini din satelit cu ajutorul cărora poate verifica  anumite date din proiect (ex.: amplasamentul obiectivului de investiții, racordarea la un drum public existent, etc).</w:t>
      </w:r>
    </w:p>
    <w:p w:rsidR="000A0AAA" w:rsidRPr="002D2CD1" w:rsidRDefault="000A0AAA" w:rsidP="000A0AAA">
      <w:pPr>
        <w:widowControl w:val="0"/>
        <w:tabs>
          <w:tab w:val="left" w:pos="-270"/>
          <w:tab w:val="left" w:pos="800"/>
        </w:tabs>
        <w:autoSpaceDE w:val="0"/>
        <w:autoSpaceDN w:val="0"/>
        <w:adjustRightInd w:val="0"/>
        <w:spacing w:before="120" w:after="120" w:line="240" w:lineRule="auto"/>
        <w:contextualSpacing/>
        <w:jc w:val="both"/>
        <w:rPr>
          <w:sz w:val="24"/>
        </w:rPr>
      </w:pPr>
      <w:r w:rsidRPr="002D2CD1">
        <w:rPr>
          <w:sz w:val="24"/>
        </w:rPr>
        <w:t xml:space="preserve">Dacă în urma verificării documentelor reiese faptul  că  Investiția nu </w:t>
      </w:r>
      <w:r w:rsidRPr="002D2CD1">
        <w:rPr>
          <w:color w:val="000000"/>
          <w:sz w:val="24"/>
        </w:rPr>
        <w:t>este racordată la un drum public existent, indiferent de clasificarea și stadiul de modernizare a acestuia/acestora</w:t>
      </w:r>
      <w:r w:rsidRPr="002D2CD1">
        <w:rPr>
          <w:sz w:val="24"/>
        </w:rPr>
        <w:t>, expertul bifează căsuţa NU, motivează poziţia lui în liniile prevăzute în acest scop la rubrica Observaţii iar Cererea de Finanţare va fi declarată neeligibilă.</w:t>
      </w:r>
    </w:p>
    <w:p w:rsidR="000A0AAA" w:rsidRPr="002D2CD1" w:rsidRDefault="000A0AAA" w:rsidP="000A0AAA">
      <w:pPr>
        <w:widowControl w:val="0"/>
        <w:tabs>
          <w:tab w:val="left" w:pos="-270"/>
          <w:tab w:val="left" w:pos="800"/>
        </w:tabs>
        <w:autoSpaceDE w:val="0"/>
        <w:autoSpaceDN w:val="0"/>
        <w:adjustRightInd w:val="0"/>
        <w:spacing w:before="120" w:after="120" w:line="240" w:lineRule="auto"/>
        <w:contextualSpacing/>
        <w:jc w:val="both"/>
        <w:rPr>
          <w:sz w:val="24"/>
        </w:rPr>
      </w:pPr>
    </w:p>
    <w:p w:rsidR="000A0AAA" w:rsidRPr="00552D49" w:rsidRDefault="000A0AAA" w:rsidP="000A0AAA">
      <w:pPr>
        <w:pStyle w:val="ListParagraph"/>
        <w:widowControl w:val="0"/>
        <w:tabs>
          <w:tab w:val="left" w:pos="0"/>
        </w:tabs>
        <w:autoSpaceDE w:val="0"/>
        <w:autoSpaceDN w:val="0"/>
        <w:adjustRightInd w:val="0"/>
        <w:spacing w:before="120" w:after="120"/>
        <w:ind w:left="0"/>
        <w:jc w:val="both"/>
        <w:rPr>
          <w:b/>
          <w:color w:val="000000"/>
          <w:w w:val="102"/>
          <w:sz w:val="24"/>
        </w:rPr>
      </w:pPr>
      <w:r w:rsidRPr="00262367">
        <w:rPr>
          <w:b/>
          <w:sz w:val="24"/>
        </w:rPr>
        <w:t xml:space="preserve">EG11 </w:t>
      </w:r>
      <w:r w:rsidRPr="00552D49">
        <w:rPr>
          <w:b/>
          <w:color w:val="000000"/>
          <w:sz w:val="24"/>
        </w:rPr>
        <w:t>Solicitantul trebuie să facă dovada faptului că investiția se regăsește în amenajamentul silvic, iar în cazul modernizării drumului forestier, acesta să se regăsească în inventarul deținătorului.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9"/>
        <w:gridCol w:w="4731"/>
      </w:tblGrid>
      <w:tr w:rsidR="000A0AAA" w:rsidRPr="006723F4" w:rsidTr="00B66727">
        <w:tc>
          <w:tcPr>
            <w:tcW w:w="2510"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lang w:val="pt-BR"/>
              </w:rPr>
            </w:pPr>
            <w:r w:rsidRPr="002D2CD1">
              <w:rPr>
                <w:b/>
                <w:sz w:val="24"/>
              </w:rPr>
              <w:t>PUNCTE DE VERIFICAT ÎN CADRUL DOCUMENTELOR PREZENTATE</w:t>
            </w:r>
          </w:p>
        </w:tc>
      </w:tr>
      <w:tr w:rsidR="000A0AAA" w:rsidRPr="006723F4" w:rsidTr="00B66727">
        <w:trPr>
          <w:trHeight w:val="2110"/>
        </w:trPr>
        <w:tc>
          <w:tcPr>
            <w:tcW w:w="2510"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widowControl w:val="0"/>
              <w:tabs>
                <w:tab w:val="left" w:pos="0"/>
                <w:tab w:val="center" w:pos="4680"/>
                <w:tab w:val="right" w:pos="9360"/>
              </w:tabs>
              <w:autoSpaceDE w:val="0"/>
              <w:autoSpaceDN w:val="0"/>
              <w:adjustRightInd w:val="0"/>
              <w:spacing w:before="120" w:after="120" w:line="240" w:lineRule="auto"/>
              <w:contextualSpacing/>
              <w:jc w:val="both"/>
              <w:rPr>
                <w:b/>
                <w:i/>
                <w:color w:val="000000"/>
                <w:sz w:val="24"/>
              </w:rPr>
            </w:pPr>
            <w:r w:rsidRPr="002D2CD1">
              <w:rPr>
                <w:b/>
                <w:sz w:val="24"/>
              </w:rPr>
              <w:t>Studiul de Fezabilitate/ Documentaţia de Avizare a Lucrărilor de Intervenţii,</w:t>
            </w:r>
            <w:r w:rsidRPr="002D2CD1">
              <w:rPr>
                <w:sz w:val="24"/>
              </w:rPr>
              <w:t xml:space="preserve"> întocmit/ă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2D2CD1">
              <w:rPr>
                <w:b/>
                <w:i/>
                <w:color w:val="000000"/>
                <w:sz w:val="24"/>
              </w:rPr>
              <w:t xml:space="preserve"> </w:t>
            </w:r>
          </w:p>
          <w:p w:rsidR="000A0AAA" w:rsidRPr="002D2CD1" w:rsidRDefault="000A0AAA" w:rsidP="00B66727">
            <w:pPr>
              <w:widowControl w:val="0"/>
              <w:tabs>
                <w:tab w:val="left" w:pos="0"/>
                <w:tab w:val="center" w:pos="4680"/>
                <w:tab w:val="right" w:pos="9360"/>
              </w:tabs>
              <w:autoSpaceDE w:val="0"/>
              <w:autoSpaceDN w:val="0"/>
              <w:adjustRightInd w:val="0"/>
              <w:spacing w:before="120" w:after="120" w:line="240" w:lineRule="auto"/>
              <w:contextualSpacing/>
              <w:jc w:val="both"/>
              <w:rPr>
                <w:b/>
                <w:i/>
                <w:color w:val="000000"/>
                <w:sz w:val="24"/>
              </w:rPr>
            </w:pPr>
          </w:p>
          <w:p w:rsidR="000A0AAA" w:rsidRPr="002D2CD1" w:rsidRDefault="000A0AAA" w:rsidP="00B66727">
            <w:pPr>
              <w:widowControl w:val="0"/>
              <w:tabs>
                <w:tab w:val="left" w:pos="800"/>
                <w:tab w:val="center" w:pos="4680"/>
                <w:tab w:val="right" w:pos="9360"/>
              </w:tabs>
              <w:autoSpaceDE w:val="0"/>
              <w:autoSpaceDN w:val="0"/>
              <w:adjustRightInd w:val="0"/>
              <w:spacing w:before="120" w:after="120" w:line="240" w:lineRule="auto"/>
              <w:contextualSpacing/>
              <w:jc w:val="both"/>
              <w:rPr>
                <w:b/>
                <w:sz w:val="24"/>
              </w:rPr>
            </w:pPr>
            <w:r w:rsidRPr="002D2CD1">
              <w:rPr>
                <w:b/>
                <w:sz w:val="24"/>
              </w:rPr>
              <w:t>Extras din Amenajamentul silvic</w:t>
            </w:r>
          </w:p>
          <w:p w:rsidR="000A0AAA" w:rsidRPr="002D2CD1" w:rsidRDefault="000A0AAA" w:rsidP="00B66727">
            <w:pPr>
              <w:widowControl w:val="0"/>
              <w:tabs>
                <w:tab w:val="left" w:pos="800"/>
                <w:tab w:val="center" w:pos="4680"/>
                <w:tab w:val="right" w:pos="9360"/>
              </w:tabs>
              <w:autoSpaceDE w:val="0"/>
              <w:autoSpaceDN w:val="0"/>
              <w:adjustRightInd w:val="0"/>
              <w:spacing w:before="120" w:after="120" w:line="240" w:lineRule="auto"/>
              <w:contextualSpacing/>
              <w:jc w:val="both"/>
              <w:rPr>
                <w:b/>
                <w:sz w:val="24"/>
              </w:rPr>
            </w:pPr>
          </w:p>
          <w:p w:rsidR="000A0AAA" w:rsidRPr="002D2CD1" w:rsidRDefault="000A0AAA" w:rsidP="00B66727">
            <w:pPr>
              <w:tabs>
                <w:tab w:val="left" w:pos="360"/>
              </w:tabs>
              <w:spacing w:before="120" w:after="120" w:line="240" w:lineRule="auto"/>
              <w:jc w:val="both"/>
              <w:rPr>
                <w:sz w:val="24"/>
              </w:rPr>
            </w:pPr>
            <w:r w:rsidRPr="002D2CD1">
              <w:rPr>
                <w:b/>
                <w:sz w:val="24"/>
              </w:rPr>
              <w:t xml:space="preserve">Inventarul bunurilor care aparțin domeniului public al UAT/ UAT-urilor, </w:t>
            </w:r>
            <w:r w:rsidRPr="002D2CD1">
              <w:rPr>
                <w:sz w:val="24"/>
              </w:rPr>
              <w:t xml:space="preserve">întocmit conform legislaţiei în vigoare privind proprietatea publică şi regimul juridic al acesteia/acestora, </w:t>
            </w:r>
            <w:r w:rsidRPr="002D2CD1">
              <w:rPr>
                <w:sz w:val="24"/>
              </w:rPr>
              <w:lastRenderedPageBreak/>
              <w:t>atestat prin Hotărâre a Guvernului şi publicat în Monitorul Oficial al României (copie după Monitorul Oficial)-pentru solicitanții UAT-uri;</w:t>
            </w:r>
          </w:p>
          <w:p w:rsidR="000A0AAA" w:rsidRPr="002D2CD1" w:rsidRDefault="000A0AAA" w:rsidP="00B66727">
            <w:pPr>
              <w:tabs>
                <w:tab w:val="left" w:pos="0"/>
                <w:tab w:val="left" w:pos="1440"/>
              </w:tabs>
              <w:spacing w:before="120" w:after="120" w:line="240" w:lineRule="auto"/>
              <w:jc w:val="both"/>
              <w:rPr>
                <w:b/>
                <w:sz w:val="24"/>
              </w:rPr>
            </w:pPr>
          </w:p>
          <w:p w:rsidR="000A0AAA" w:rsidRPr="002D2CD1" w:rsidRDefault="000A0AAA" w:rsidP="00B66727">
            <w:pPr>
              <w:tabs>
                <w:tab w:val="left" w:pos="0"/>
                <w:tab w:val="left" w:pos="1440"/>
              </w:tabs>
              <w:spacing w:before="120" w:after="120" w:line="240" w:lineRule="auto"/>
              <w:jc w:val="both"/>
              <w:rPr>
                <w:sz w:val="24"/>
              </w:rPr>
            </w:pPr>
            <w:r w:rsidRPr="002D2CD1">
              <w:rPr>
                <w:sz w:val="24"/>
              </w:rPr>
              <w:t>Hotărârea Consiliului Local privind aprobarea modificărilor şi/ sau completărilor la inventarul domeniului public în sensul includerii în domeniul public sau detalierii unei/unor poziții globale existente, cu respectarea prevederilor art. 115 alin (7) din Legea nr. 215/ 2001 a administraţiei publice locale, republicată, cu modificările şi completările ulterioare, adică să fi fost supusă controlului de legalitate al Prefectului, în condiţiile legii (este suficientă prezentarea adresei de înaintare către Instituţia Prefectului pentru controlul de legalitate).</w:t>
            </w:r>
          </w:p>
          <w:p w:rsidR="000A0AAA" w:rsidRPr="002D2CD1" w:rsidRDefault="000A0AAA" w:rsidP="00B66727">
            <w:pPr>
              <w:tabs>
                <w:tab w:val="left" w:pos="360"/>
              </w:tabs>
              <w:spacing w:before="120" w:after="120" w:line="240" w:lineRule="auto"/>
              <w:jc w:val="both"/>
              <w:rPr>
                <w:sz w:val="24"/>
              </w:rPr>
            </w:pPr>
          </w:p>
          <w:p w:rsidR="000A0AAA" w:rsidRPr="002D2CD1" w:rsidRDefault="000A0AAA" w:rsidP="00B66727">
            <w:pPr>
              <w:tabs>
                <w:tab w:val="left" w:pos="360"/>
              </w:tabs>
              <w:spacing w:before="120" w:after="120" w:line="240" w:lineRule="auto"/>
              <w:jc w:val="both"/>
              <w:rPr>
                <w:sz w:val="24"/>
              </w:rPr>
            </w:pPr>
            <w:r w:rsidRPr="002D2CD1">
              <w:rPr>
                <w:b/>
                <w:sz w:val="24"/>
              </w:rPr>
              <w:t xml:space="preserve">Inventarul bunurilor care aparțin deținătorului </w:t>
            </w:r>
            <w:r w:rsidRPr="002D2CD1">
              <w:rPr>
                <w:sz w:val="24"/>
              </w:rPr>
              <w:t>(pentru beneficiarii privați sau forme asociative);</w:t>
            </w:r>
          </w:p>
          <w:p w:rsidR="000A0AAA" w:rsidRPr="002D2CD1" w:rsidRDefault="000A0AAA" w:rsidP="00B66727">
            <w:pPr>
              <w:tabs>
                <w:tab w:val="left" w:pos="360"/>
              </w:tabs>
              <w:spacing w:before="120" w:after="120" w:line="240" w:lineRule="auto"/>
              <w:jc w:val="both"/>
              <w:rPr>
                <w:sz w:val="24"/>
              </w:rPr>
            </w:pPr>
          </w:p>
          <w:p w:rsidR="000A0AAA" w:rsidRPr="002D2CD1" w:rsidRDefault="000A0AAA" w:rsidP="00B66727">
            <w:pPr>
              <w:tabs>
                <w:tab w:val="left" w:pos="360"/>
              </w:tabs>
              <w:spacing w:before="120" w:after="120" w:line="240" w:lineRule="auto"/>
              <w:jc w:val="both"/>
              <w:rPr>
                <w:sz w:val="24"/>
              </w:rPr>
            </w:pPr>
            <w:r w:rsidRPr="002D2CD1">
              <w:rPr>
                <w:b/>
                <w:sz w:val="24"/>
              </w:rPr>
              <w:t>Inventarul domeniului public</w:t>
            </w:r>
            <w:r w:rsidRPr="002D2CD1">
              <w:rPr>
                <w:sz w:val="24"/>
              </w:rPr>
              <w:t>, în cazul administratorului pădurilor statului.</w:t>
            </w:r>
            <w:r w:rsidRPr="002D2CD1">
              <w:rPr>
                <w:b/>
                <w:i/>
                <w:color w:val="000000"/>
                <w:sz w:val="24"/>
              </w:rPr>
              <w:t xml:space="preserve">  </w:t>
            </w:r>
          </w:p>
        </w:tc>
        <w:tc>
          <w:tcPr>
            <w:tcW w:w="2490"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spacing w:before="120" w:after="120" w:line="240" w:lineRule="auto"/>
              <w:jc w:val="both"/>
              <w:rPr>
                <w:sz w:val="24"/>
              </w:rPr>
            </w:pPr>
            <w:r w:rsidRPr="002D2CD1">
              <w:rPr>
                <w:sz w:val="24"/>
              </w:rPr>
              <w:lastRenderedPageBreak/>
              <w:t>Drumurile propuse prin proiect (noi, extinderi și/ sau modernizări) trebuie să fie prevăzute în amenajamentul silvic.</w:t>
            </w:r>
          </w:p>
          <w:p w:rsidR="000A0AAA" w:rsidRPr="002D2CD1" w:rsidRDefault="000A0AAA" w:rsidP="00B66727">
            <w:pPr>
              <w:spacing w:before="120" w:after="120" w:line="240" w:lineRule="auto"/>
              <w:jc w:val="both"/>
              <w:rPr>
                <w:sz w:val="24"/>
              </w:rPr>
            </w:pPr>
            <w:r w:rsidRPr="002D2CD1">
              <w:rPr>
                <w:sz w:val="24"/>
              </w:rPr>
              <w:t xml:space="preserve">Pentru drumuri forestiere noi, investiția este eligibilă dacă în amenajamentul silvic este menționtă necesitatea construirii unui drum forestier nou, pe amplasamentul propus prin proiect și care aparține solicitantului. Se vor ataşa copii dupa hărţile amenajistice și planurile privind instalațiile de transport ale amenajamentelor silvice în vigoare pentru pădurile tuturor proprietarilor fondului forestier deservit de drumul care face obiectul proiectului. </w:t>
            </w:r>
          </w:p>
          <w:p w:rsidR="000A0AAA" w:rsidRPr="002D2CD1" w:rsidRDefault="000A0AAA" w:rsidP="00B66727">
            <w:pPr>
              <w:spacing w:before="120" w:after="120" w:line="240" w:lineRule="auto"/>
              <w:jc w:val="both"/>
              <w:rPr>
                <w:b/>
                <w:color w:val="000000"/>
                <w:w w:val="102"/>
                <w:sz w:val="24"/>
              </w:rPr>
            </w:pPr>
            <w:r w:rsidRPr="002D2CD1">
              <w:rPr>
                <w:sz w:val="24"/>
              </w:rPr>
              <w:lastRenderedPageBreak/>
              <w:t>Proiectele pentru drumuri forestiere noi, amplasate în pădurile mai multor proprietari, pot fi depuse numai de asociațiile proprietarilor acestor terenuri, constituite conform legii.</w:t>
            </w:r>
          </w:p>
          <w:p w:rsidR="000A0AAA" w:rsidRPr="002D2CD1" w:rsidRDefault="000A0AAA" w:rsidP="00B66727">
            <w:pPr>
              <w:spacing w:before="120" w:after="120" w:line="240" w:lineRule="auto"/>
              <w:jc w:val="both"/>
              <w:rPr>
                <w:sz w:val="24"/>
              </w:rPr>
            </w:pPr>
            <w:r w:rsidRPr="002D2CD1">
              <w:rPr>
                <w:sz w:val="24"/>
              </w:rPr>
              <w:t>Pentru modernizări de drumuri forestiere acestea trebuie să se regăsească în :</w:t>
            </w:r>
          </w:p>
          <w:p w:rsidR="000A0AAA" w:rsidRPr="002D2CD1" w:rsidRDefault="000A0AAA" w:rsidP="00056C19">
            <w:pPr>
              <w:numPr>
                <w:ilvl w:val="0"/>
                <w:numId w:val="19"/>
              </w:numPr>
              <w:spacing w:before="120" w:after="120" w:line="240" w:lineRule="auto"/>
              <w:ind w:left="0" w:firstLine="0"/>
              <w:jc w:val="both"/>
              <w:rPr>
                <w:sz w:val="24"/>
              </w:rPr>
            </w:pPr>
            <w:r w:rsidRPr="002D2CD1">
              <w:rPr>
                <w:sz w:val="24"/>
              </w:rPr>
              <w:t>Inventarul bunurilor care aparțin domeniului public, în cazul administratorului pădurilor statului ;</w:t>
            </w:r>
          </w:p>
          <w:p w:rsidR="000A0AAA" w:rsidRPr="002D2CD1" w:rsidRDefault="000A0AAA" w:rsidP="00056C19">
            <w:pPr>
              <w:numPr>
                <w:ilvl w:val="0"/>
                <w:numId w:val="19"/>
              </w:numPr>
              <w:spacing w:before="120" w:after="120" w:line="240" w:lineRule="auto"/>
              <w:ind w:left="0" w:firstLine="0"/>
              <w:jc w:val="both"/>
              <w:rPr>
                <w:sz w:val="24"/>
              </w:rPr>
            </w:pPr>
            <w:r w:rsidRPr="002D2CD1">
              <w:rPr>
                <w:sz w:val="24"/>
              </w:rPr>
              <w:t>Inventarul bunurilor care aparțin domeniului public al UAT/UAT-urilor, întocmit conform legislaţiei în vigoare privind proprietatea publică şi regimul juridic al acesteia/acestora, atestat prin Hotărâre a Guvernului şi publicat în Monitorul Oficial al României (copie după Monitorul Oficial) în cazul beneficiarilor UAT-uri ;</w:t>
            </w:r>
          </w:p>
          <w:p w:rsidR="000A0AAA" w:rsidRPr="002D2CD1" w:rsidRDefault="000A0AAA" w:rsidP="00B66727">
            <w:pPr>
              <w:tabs>
                <w:tab w:val="left" w:pos="0"/>
                <w:tab w:val="left" w:pos="1440"/>
              </w:tabs>
              <w:spacing w:before="120" w:after="120" w:line="240" w:lineRule="auto"/>
              <w:jc w:val="both"/>
              <w:rPr>
                <w:sz w:val="24"/>
              </w:rPr>
            </w:pPr>
            <w:r w:rsidRPr="002D2CD1">
              <w:rPr>
                <w:sz w:val="24"/>
              </w:rPr>
              <w:t xml:space="preserve">În situaţia în care în Inventarul bunurilor care alcătuiesc domeniul public drumurile forestiere care fac obiectul proiectului nu sunt incluse în domeniul public sau sunt incluse într-o poziţie globală, solicitantul trebuie să anexeze la inventarul aprobat şi documentul </w:t>
            </w:r>
          </w:p>
          <w:p w:rsidR="000A0AAA" w:rsidRPr="002D2CD1" w:rsidRDefault="000A0AAA" w:rsidP="00B66727">
            <w:pPr>
              <w:spacing w:before="120" w:after="120" w:line="240" w:lineRule="auto"/>
              <w:jc w:val="both"/>
              <w:rPr>
                <w:sz w:val="24"/>
              </w:rPr>
            </w:pPr>
            <w:r w:rsidRPr="002D2CD1">
              <w:rPr>
                <w:sz w:val="24"/>
              </w:rPr>
              <w:t>Inventarul bunurilor care aparțin deținătorului, pentru beneficiarii privați.</w:t>
            </w:r>
            <w:r w:rsidRPr="002D2CD1">
              <w:rPr>
                <w:i/>
                <w:sz w:val="24"/>
              </w:rPr>
              <w:t xml:space="preserve"> </w:t>
            </w:r>
          </w:p>
        </w:tc>
      </w:tr>
    </w:tbl>
    <w:p w:rsidR="000A0AAA" w:rsidRPr="002D2CD1" w:rsidRDefault="000A0AAA" w:rsidP="000A0AAA">
      <w:pPr>
        <w:widowControl w:val="0"/>
        <w:tabs>
          <w:tab w:val="left" w:pos="800"/>
        </w:tabs>
        <w:autoSpaceDE w:val="0"/>
        <w:autoSpaceDN w:val="0"/>
        <w:adjustRightInd w:val="0"/>
        <w:spacing w:before="120" w:after="120" w:line="240" w:lineRule="auto"/>
        <w:contextualSpacing/>
        <w:jc w:val="both"/>
        <w:rPr>
          <w:sz w:val="24"/>
        </w:rPr>
      </w:pPr>
      <w:r w:rsidRPr="002D2CD1">
        <w:rPr>
          <w:sz w:val="24"/>
        </w:rPr>
        <w:lastRenderedPageBreak/>
        <w:t>Dacă în urma verificării documentelor reiese faptul că Investiția nu se regăseste în amenajamentul silvic/inventarul deținătorului, expertul bifează căsuţa NU, motivează poziţia lui în liniile prevăzute în acest scop la rubrica Observaţii iar Cererea de Finanţare va fi declarată neeligibilă.</w:t>
      </w:r>
    </w:p>
    <w:p w:rsidR="000A0AAA" w:rsidRPr="002D2CD1" w:rsidRDefault="000A0AAA" w:rsidP="000A0AAA">
      <w:pPr>
        <w:widowControl w:val="0"/>
        <w:tabs>
          <w:tab w:val="left" w:pos="800"/>
        </w:tabs>
        <w:autoSpaceDE w:val="0"/>
        <w:autoSpaceDN w:val="0"/>
        <w:adjustRightInd w:val="0"/>
        <w:spacing w:before="120" w:after="120" w:line="240" w:lineRule="auto"/>
        <w:contextualSpacing/>
        <w:jc w:val="both"/>
        <w:rPr>
          <w:sz w:val="24"/>
        </w:rPr>
      </w:pPr>
    </w:p>
    <w:p w:rsidR="000A0AAA" w:rsidRPr="002D2CD1" w:rsidRDefault="000A0AAA" w:rsidP="000A0AAA">
      <w:pPr>
        <w:spacing w:before="120" w:after="120" w:line="240" w:lineRule="auto"/>
        <w:jc w:val="both"/>
        <w:rPr>
          <w:b/>
          <w:sz w:val="24"/>
        </w:rPr>
      </w:pPr>
      <w:r w:rsidRPr="002D2CD1">
        <w:rPr>
          <w:b/>
          <w:sz w:val="24"/>
        </w:rPr>
        <w:t xml:space="preserve">EG12 </w:t>
      </w:r>
      <w:r w:rsidRPr="00552D49">
        <w:rPr>
          <w:b/>
          <w:color w:val="000000"/>
          <w:sz w:val="24"/>
        </w:rPr>
        <w:t>Solicitantul trebuie să facă dovada că prin investiţia în drumuri forestiere, acestea vor fi deschise publicului în mod gratuit.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A0AAA" w:rsidRPr="006723F4" w:rsidTr="00B66727">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0A0AAA" w:rsidRPr="002D2CD1" w:rsidRDefault="000A0AAA" w:rsidP="00B66727">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0A0AAA" w:rsidRPr="002D2CD1" w:rsidRDefault="000A0AAA" w:rsidP="00B66727">
            <w:pPr>
              <w:spacing w:before="120" w:after="120" w:line="240" w:lineRule="auto"/>
              <w:rPr>
                <w:b/>
                <w:sz w:val="24"/>
                <w:lang w:val="pt-BR"/>
              </w:rPr>
            </w:pPr>
            <w:r w:rsidRPr="002D2CD1">
              <w:rPr>
                <w:b/>
                <w:sz w:val="24"/>
              </w:rPr>
              <w:t>PUNCTE DE VERIFICAT ÎN CADRUL DOCUMENTELOR PREZENTATE</w:t>
            </w:r>
          </w:p>
        </w:tc>
      </w:tr>
      <w:tr w:rsidR="000A0AAA" w:rsidRPr="006723F4" w:rsidTr="00B66727">
        <w:trPr>
          <w:trHeight w:val="977"/>
        </w:trPr>
        <w:tc>
          <w:tcPr>
            <w:tcW w:w="4500" w:type="dxa"/>
            <w:tcBorders>
              <w:top w:val="single" w:sz="4" w:space="0" w:color="auto"/>
              <w:left w:val="single" w:sz="4" w:space="0" w:color="auto"/>
              <w:bottom w:val="single" w:sz="4" w:space="0" w:color="auto"/>
              <w:right w:val="single" w:sz="4" w:space="0" w:color="auto"/>
            </w:tcBorders>
          </w:tcPr>
          <w:p w:rsidR="000A0AAA" w:rsidRPr="002D2CD1" w:rsidRDefault="000A0AAA" w:rsidP="00B66727">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pentru implementarea proiectului</w:t>
            </w:r>
          </w:p>
          <w:p w:rsidR="000A0AAA" w:rsidRPr="002D2CD1" w:rsidRDefault="000A0AAA" w:rsidP="00B66727">
            <w:pPr>
              <w:tabs>
                <w:tab w:val="left" w:pos="0"/>
                <w:tab w:val="left" w:pos="342"/>
              </w:tabs>
              <w:spacing w:before="120" w:after="120" w:line="240" w:lineRule="auto"/>
              <w:jc w:val="both"/>
              <w:rPr>
                <w:sz w:val="24"/>
              </w:rPr>
            </w:pPr>
          </w:p>
          <w:p w:rsidR="000A0AAA" w:rsidRPr="002D2CD1" w:rsidRDefault="000A0AAA" w:rsidP="00B66727">
            <w:pPr>
              <w:tabs>
                <w:tab w:val="left" w:pos="0"/>
                <w:tab w:val="left" w:pos="342"/>
              </w:tabs>
              <w:spacing w:before="120" w:after="120" w:line="240" w:lineRule="auto"/>
              <w:jc w:val="both"/>
              <w:rPr>
                <w:sz w:val="24"/>
              </w:rPr>
            </w:pPr>
            <w:r w:rsidRPr="002D2CD1">
              <w:rPr>
                <w:sz w:val="24"/>
              </w:rPr>
              <w:lastRenderedPageBreak/>
              <w:t>sau</w:t>
            </w:r>
          </w:p>
          <w:p w:rsidR="000A0AAA" w:rsidRPr="002D2CD1" w:rsidRDefault="000A0AAA" w:rsidP="00B66727">
            <w:pPr>
              <w:tabs>
                <w:tab w:val="left" w:pos="0"/>
                <w:tab w:val="left" w:pos="342"/>
              </w:tabs>
              <w:spacing w:before="120" w:after="120" w:line="240" w:lineRule="auto"/>
              <w:jc w:val="both"/>
              <w:rPr>
                <w:sz w:val="24"/>
              </w:rPr>
            </w:pPr>
          </w:p>
          <w:p w:rsidR="000A0AAA" w:rsidRPr="002D2CD1" w:rsidRDefault="000A0AAA" w:rsidP="00B66727">
            <w:pPr>
              <w:tabs>
                <w:tab w:val="left" w:pos="0"/>
                <w:tab w:val="left" w:pos="342"/>
              </w:tabs>
              <w:spacing w:before="120" w:after="120" w:line="240" w:lineRule="auto"/>
              <w:jc w:val="both"/>
              <w:rPr>
                <w:sz w:val="24"/>
              </w:rPr>
            </w:pPr>
            <w:r w:rsidRPr="002D2CD1">
              <w:rPr>
                <w:sz w:val="24"/>
              </w:rPr>
              <w:t xml:space="preserve">Actul/ Hotărârea organului de decizie al persoanei juridice proprietare/ administrator de păduri privind implementarea proiectului, </w:t>
            </w:r>
          </w:p>
        </w:tc>
        <w:tc>
          <w:tcPr>
            <w:tcW w:w="5130"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spacing w:before="120" w:after="120" w:line="240" w:lineRule="auto"/>
              <w:jc w:val="both"/>
              <w:rPr>
                <w:sz w:val="24"/>
              </w:rPr>
            </w:pPr>
            <w:r w:rsidRPr="002D2CD1">
              <w:rPr>
                <w:sz w:val="24"/>
              </w:rPr>
              <w:lastRenderedPageBreak/>
              <w:t>Expertul verifică Hotărârile, cu referire la următoarele puncte (obligatorii):</w:t>
            </w:r>
          </w:p>
          <w:p w:rsidR="000A0AAA" w:rsidRPr="002D2CD1" w:rsidRDefault="000A0AAA" w:rsidP="00B66727">
            <w:pPr>
              <w:spacing w:before="120" w:after="120" w:line="240" w:lineRule="auto"/>
              <w:jc w:val="both"/>
              <w:rPr>
                <w:sz w:val="24"/>
              </w:rPr>
            </w:pPr>
            <w:r w:rsidRPr="002D2CD1">
              <w:rPr>
                <w:sz w:val="24"/>
              </w:rPr>
              <w:t>•necesitatea, oportunitatea și potențialul economic al investiţiei;</w:t>
            </w:r>
          </w:p>
          <w:p w:rsidR="000A0AAA" w:rsidRPr="002D2CD1" w:rsidRDefault="000A0AAA" w:rsidP="00B66727">
            <w:pPr>
              <w:spacing w:before="120" w:after="120" w:line="240" w:lineRule="auto"/>
              <w:jc w:val="both"/>
              <w:rPr>
                <w:sz w:val="24"/>
              </w:rPr>
            </w:pPr>
            <w:r w:rsidRPr="002D2CD1">
              <w:rPr>
                <w:sz w:val="24"/>
              </w:rPr>
              <w:lastRenderedPageBreak/>
              <w:t>•lucrările vor fi prevăzute în bugetul/ele local/e pentru perioada de realizare a investiţiei;</w:t>
            </w:r>
          </w:p>
          <w:p w:rsidR="000A0AAA" w:rsidRPr="002D2CD1" w:rsidRDefault="000A0AAA" w:rsidP="00B66727">
            <w:pPr>
              <w:spacing w:before="120" w:after="120" w:line="240" w:lineRule="auto"/>
              <w:jc w:val="both"/>
              <w:rPr>
                <w:sz w:val="24"/>
              </w:rPr>
            </w:pPr>
            <w:r w:rsidRPr="002D2CD1">
              <w:rPr>
                <w:sz w:val="24"/>
              </w:rPr>
              <w:t>•angajamentul de a asigura funcționarea la parametri proiectați și întretinerea investitiei, pe o perioadă de minim 5 ani, de la ultima tranșă de plată;</w:t>
            </w:r>
          </w:p>
          <w:p w:rsidR="000A0AAA" w:rsidRPr="002D2CD1" w:rsidRDefault="000A0AAA" w:rsidP="00B66727">
            <w:pPr>
              <w:spacing w:before="120" w:after="120" w:line="240" w:lineRule="auto"/>
              <w:jc w:val="both"/>
              <w:rPr>
                <w:sz w:val="24"/>
              </w:rPr>
            </w:pPr>
            <w:r w:rsidRPr="002D2CD1">
              <w:rPr>
                <w:sz w:val="24"/>
              </w:rPr>
              <w:t>•suprafeţele forestiere deservite de investiţie;</w:t>
            </w:r>
          </w:p>
          <w:p w:rsidR="000A0AAA" w:rsidRPr="002D2CD1" w:rsidRDefault="000A0AAA" w:rsidP="00B66727">
            <w:pPr>
              <w:spacing w:before="120" w:after="120" w:line="240" w:lineRule="auto"/>
              <w:jc w:val="both"/>
              <w:rPr>
                <w:sz w:val="24"/>
              </w:rPr>
            </w:pPr>
            <w:r w:rsidRPr="002D2CD1">
              <w:rPr>
                <w:sz w:val="24"/>
              </w:rPr>
              <w:t xml:space="preserve">•angajamentul de a asigura că prin investiţia în drumuri forestiere, acestea vor fi deschise publicului în mod gratuit. </w:t>
            </w:r>
          </w:p>
        </w:tc>
      </w:tr>
    </w:tbl>
    <w:p w:rsidR="000A0AAA" w:rsidRPr="002D2CD1" w:rsidRDefault="000A0AAA" w:rsidP="000A0AAA">
      <w:pPr>
        <w:spacing w:before="120" w:after="120" w:line="240" w:lineRule="auto"/>
        <w:jc w:val="both"/>
        <w:rPr>
          <w:sz w:val="24"/>
        </w:rPr>
      </w:pPr>
      <w:r w:rsidRPr="002D2CD1">
        <w:rPr>
          <w:sz w:val="24"/>
        </w:rPr>
        <w:lastRenderedPageBreak/>
        <w:t>Dacă verificarea documentelor confirmă faptul că proiectul are Hotărârea Consiliului Local/ Hotărârile Consiliilor Locale sau Actul/ Hotărârea organului de decizie, cu punctele obligatorii mentionate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0A0AAA" w:rsidRPr="002D2CD1" w:rsidRDefault="000A0AAA" w:rsidP="000A0AAA">
      <w:pPr>
        <w:spacing w:before="120" w:after="120" w:line="240" w:lineRule="auto"/>
        <w:jc w:val="both"/>
        <w:rPr>
          <w:sz w:val="24"/>
        </w:rPr>
      </w:pPr>
    </w:p>
    <w:p w:rsidR="000A0AAA" w:rsidRPr="002D2CD1" w:rsidRDefault="000A0AAA" w:rsidP="000A0AAA">
      <w:pPr>
        <w:spacing w:before="120" w:after="120" w:line="240" w:lineRule="auto"/>
        <w:jc w:val="both"/>
        <w:rPr>
          <w:b/>
          <w:sz w:val="24"/>
        </w:rPr>
      </w:pPr>
      <w:r w:rsidRPr="002D2CD1">
        <w:rPr>
          <w:b/>
          <w:sz w:val="24"/>
        </w:rPr>
        <w:t>EG13 Investiția este în conformitate cu planurile de gestionare a bazinelor hidrografice aferente Directivei Cadru Apă pentru suprafețele vizate și cu programul relevant de măsuri, dacă este cazul</w:t>
      </w:r>
    </w:p>
    <w:p w:rsidR="000A0AAA" w:rsidRPr="002D2CD1" w:rsidRDefault="000A0AAA" w:rsidP="000A0AAA">
      <w:pPr>
        <w:spacing w:before="120" w:after="120" w:line="240" w:lineRule="auto"/>
        <w:jc w:val="both"/>
        <w:rPr>
          <w:i/>
          <w:sz w:val="24"/>
        </w:rPr>
      </w:pPr>
      <w:r w:rsidRPr="002D2CD1">
        <w:rPr>
          <w:i/>
          <w:sz w:val="24"/>
        </w:rPr>
        <w:t>(doar pentru proiectele care prevăd investiții în infrastructura de irigații)</w:t>
      </w:r>
    </w:p>
    <w:tbl>
      <w:tblPr>
        <w:tblpPr w:leftFromText="180" w:rightFromText="180" w:bottomFromText="20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7"/>
        <w:gridCol w:w="5953"/>
      </w:tblGrid>
      <w:tr w:rsidR="000A0AAA" w:rsidRPr="006723F4" w:rsidTr="00B66727">
        <w:tc>
          <w:tcPr>
            <w:tcW w:w="1867"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 xml:space="preserve">DOCUMENTE PREZENTATE </w:t>
            </w:r>
          </w:p>
        </w:tc>
        <w:tc>
          <w:tcPr>
            <w:tcW w:w="3133"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lang w:val="pt-BR"/>
              </w:rPr>
            </w:pPr>
            <w:r w:rsidRPr="002D2CD1">
              <w:rPr>
                <w:sz w:val="24"/>
              </w:rPr>
              <w:t>PUNCTE DE VERIFICAT ÎN CADRUL DOCUMENTELOR PREZENTATE</w:t>
            </w:r>
          </w:p>
        </w:tc>
      </w:tr>
      <w:tr w:rsidR="000A0AAA" w:rsidRPr="006723F4" w:rsidTr="00B66727">
        <w:tc>
          <w:tcPr>
            <w:tcW w:w="1867"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spacing w:before="120" w:after="120" w:line="240" w:lineRule="auto"/>
              <w:jc w:val="both"/>
              <w:rPr>
                <w:sz w:val="24"/>
              </w:rPr>
            </w:pPr>
            <w:r w:rsidRPr="002D2CD1">
              <w:rPr>
                <w:sz w:val="24"/>
              </w:rPr>
              <w:t>Autorizația de gospodărire a apelor pentru amenajări pentru irigații emisă pentru ANIF-ul teritorial sau FOUAI/OUAI de către ANAR (copie).</w:t>
            </w:r>
          </w:p>
        </w:tc>
        <w:tc>
          <w:tcPr>
            <w:tcW w:w="3133"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spacing w:before="120" w:after="120" w:line="240" w:lineRule="auto"/>
              <w:jc w:val="both"/>
              <w:rPr>
                <w:sz w:val="24"/>
              </w:rPr>
            </w:pPr>
            <w:r w:rsidRPr="002D2CD1">
              <w:rPr>
                <w:sz w:val="24"/>
              </w:rPr>
              <w:t xml:space="preserve">Expertul verifică dacă în Autorizația de gospodărire a apelor </w:t>
            </w:r>
            <w:r w:rsidRPr="002D2CD1">
              <w:rPr>
                <w:b/>
                <w:sz w:val="24"/>
              </w:rPr>
              <w:t>pentru amenajări pentru irigații</w:t>
            </w:r>
            <w:r w:rsidRPr="002D2CD1">
              <w:rPr>
                <w:sz w:val="24"/>
              </w:rPr>
              <w:t xml:space="preserve"> emisă pentru ANIF-ul teritorial sau FOUAI/ OUAI de către ANAR sunt specificate atât asigurarea apei pentru irigații cât și bazinul hidrografic și dacă  aceasta este în teremenul de valabilitate. De asemenea expertul verifică dacă Autorizația ANAR menționată mai sus este eliberată pentru amenajări pentru irigații (nu sunt valabile autorizațiile ANAR din care rezultă dreptul ANIF/FOUAI să folosească receptori pentru evacuarea apelor în exces nu și dreptul să folosească surse pentru alimentarea cu apă pentru irigații).</w:t>
            </w:r>
          </w:p>
          <w:p w:rsidR="000A0AAA" w:rsidRPr="002D2CD1" w:rsidRDefault="000A0AAA" w:rsidP="00B66727">
            <w:pPr>
              <w:pStyle w:val="ListParagraph"/>
              <w:widowControl w:val="0"/>
              <w:tabs>
                <w:tab w:val="left" w:pos="800"/>
                <w:tab w:val="left" w:pos="900"/>
              </w:tabs>
              <w:autoSpaceDE w:val="0"/>
              <w:autoSpaceDN w:val="0"/>
              <w:adjustRightInd w:val="0"/>
              <w:spacing w:before="120" w:after="120"/>
              <w:jc w:val="both"/>
              <w:rPr>
                <w:sz w:val="24"/>
              </w:rPr>
            </w:pPr>
            <w:r w:rsidRPr="002D2CD1">
              <w:rPr>
                <w:color w:val="000000"/>
                <w:sz w:val="24"/>
                <w:shd w:val="clear" w:color="auto" w:fill="FFFFFF"/>
              </w:rPr>
              <w:t xml:space="preserve">Pentru OUAI/FOUAI cu alimentarea direct din sursă se va prezenta Autorizarea de gospodărire  a apelor </w:t>
            </w:r>
            <w:r w:rsidRPr="002D2CD1">
              <w:rPr>
                <w:color w:val="000000"/>
                <w:sz w:val="24"/>
                <w:shd w:val="clear" w:color="auto" w:fill="FFFFFF"/>
              </w:rPr>
              <w:lastRenderedPageBreak/>
              <w:t>pentru amenajări pentru irigații emis de către ANAR – filiala Gospodărirea Apelor Române, în vigoare la data depunerii Cererii de Finanţare.</w:t>
            </w:r>
          </w:p>
        </w:tc>
      </w:tr>
    </w:tbl>
    <w:p w:rsidR="000A0AAA" w:rsidRPr="002D2CD1" w:rsidRDefault="000A0AAA" w:rsidP="000A0AAA">
      <w:pPr>
        <w:widowControl w:val="0"/>
        <w:tabs>
          <w:tab w:val="left" w:pos="800"/>
        </w:tabs>
        <w:autoSpaceDE w:val="0"/>
        <w:autoSpaceDN w:val="0"/>
        <w:adjustRightInd w:val="0"/>
        <w:spacing w:before="120" w:after="120" w:line="240" w:lineRule="auto"/>
        <w:jc w:val="both"/>
        <w:rPr>
          <w:sz w:val="24"/>
        </w:rPr>
      </w:pPr>
      <w:r w:rsidRPr="002D2CD1">
        <w:rPr>
          <w:sz w:val="24"/>
        </w:rPr>
        <w:lastRenderedPageBreak/>
        <w:t>Dacă în autorizația de gospodărire a apelor pentru amenajări pentru irigații emisă pentru ANIF-ul teritorial sau FOUAI/OUAI de către ANAR nu sunt menționate elementele de mai sus sau dacă autorizația nu este eliberată pentru amenajări pentru irigații sau dacă autorizația nu este în termenul de valabilitate, proiectul este neeligibil.</w:t>
      </w:r>
    </w:p>
    <w:p w:rsidR="000A0AAA" w:rsidRPr="002D2CD1" w:rsidRDefault="000A0AAA" w:rsidP="000A0AAA">
      <w:pPr>
        <w:widowControl w:val="0"/>
        <w:tabs>
          <w:tab w:val="left" w:pos="800"/>
        </w:tabs>
        <w:autoSpaceDE w:val="0"/>
        <w:autoSpaceDN w:val="0"/>
        <w:adjustRightInd w:val="0"/>
        <w:spacing w:before="120" w:after="120" w:line="240" w:lineRule="auto"/>
        <w:jc w:val="both"/>
        <w:rPr>
          <w:sz w:val="24"/>
        </w:rPr>
      </w:pPr>
    </w:p>
    <w:p w:rsidR="000A0AAA" w:rsidRPr="002D2CD1" w:rsidRDefault="000A0AAA" w:rsidP="000A0AAA">
      <w:pPr>
        <w:widowControl w:val="0"/>
        <w:tabs>
          <w:tab w:val="left" w:pos="800"/>
        </w:tabs>
        <w:autoSpaceDE w:val="0"/>
        <w:autoSpaceDN w:val="0"/>
        <w:adjustRightInd w:val="0"/>
        <w:spacing w:before="120" w:after="120" w:line="240" w:lineRule="auto"/>
        <w:jc w:val="both"/>
        <w:rPr>
          <w:b/>
          <w:sz w:val="24"/>
        </w:rPr>
      </w:pPr>
      <w:r w:rsidRPr="002D2CD1">
        <w:rPr>
          <w:b/>
          <w:sz w:val="24"/>
        </w:rPr>
        <w:t>EG14 Investiția prevede contorizarea apei.</w:t>
      </w:r>
    </w:p>
    <w:p w:rsidR="000A0AAA" w:rsidRPr="002D2CD1" w:rsidRDefault="000A0AAA" w:rsidP="000A0AAA">
      <w:pPr>
        <w:widowControl w:val="0"/>
        <w:tabs>
          <w:tab w:val="left" w:pos="800"/>
        </w:tabs>
        <w:autoSpaceDE w:val="0"/>
        <w:autoSpaceDN w:val="0"/>
        <w:adjustRightInd w:val="0"/>
        <w:spacing w:before="120" w:after="120" w:line="240" w:lineRule="auto"/>
        <w:jc w:val="both"/>
        <w:rPr>
          <w:sz w:val="24"/>
        </w:rPr>
      </w:pPr>
      <w:r w:rsidRPr="002D2CD1">
        <w:rPr>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72"/>
        <w:gridCol w:w="5328"/>
      </w:tblGrid>
      <w:tr w:rsidR="000A0AAA" w:rsidRPr="006723F4" w:rsidTr="00B66727">
        <w:tc>
          <w:tcPr>
            <w:tcW w:w="2196"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 xml:space="preserve">DOCUMENTE PREZENTATE </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lang w:val="pt-BR"/>
              </w:rPr>
            </w:pPr>
            <w:r w:rsidRPr="002D2CD1">
              <w:rPr>
                <w:sz w:val="24"/>
              </w:rPr>
              <w:t>PUNCTE DE VERIFICAT ÎN CADRUL DOCUMENTELOR PREZENTATE</w:t>
            </w:r>
          </w:p>
        </w:tc>
      </w:tr>
      <w:tr w:rsidR="000A0AAA" w:rsidRPr="006723F4" w:rsidTr="00B66727">
        <w:tc>
          <w:tcPr>
            <w:tcW w:w="2196"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Style w:val="ListParagraph"/>
              <w:spacing w:before="120" w:after="120"/>
              <w:ind w:left="0"/>
              <w:jc w:val="both"/>
              <w:rPr>
                <w:sz w:val="24"/>
              </w:rPr>
            </w:pPr>
            <w:r w:rsidRPr="002D2CD1">
              <w:rPr>
                <w:b/>
                <w:sz w:val="24"/>
              </w:rPr>
              <w:t>Studiul de Fezabilitate/ Documentaţia de Avizare a Lucrărilor de Intervenţii,</w:t>
            </w:r>
            <w:r w:rsidRPr="002D2CD1">
              <w:rPr>
                <w:sz w:val="24"/>
              </w:rPr>
              <w:t xml:space="preserve"> întocmit/ă conform legislaţiei în vigoare  privind aprobarea conţinutului cadru al documentaţiei tehnico - economice aferente investiţiilor publice, precum şi a structurii şi metodologiei de elaborare a devizului general pentru obiective de investiţii şi lucrări de intervenţii).</w:t>
            </w:r>
            <w:r w:rsidRPr="002D2CD1">
              <w:rPr>
                <w:b/>
                <w:i/>
                <w:color w:val="000000"/>
                <w:sz w:val="24"/>
              </w:rPr>
              <w:t xml:space="preserve">   </w:t>
            </w:r>
          </w:p>
        </w:tc>
        <w:tc>
          <w:tcPr>
            <w:tcW w:w="2804"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widowControl w:val="0"/>
              <w:tabs>
                <w:tab w:val="left" w:pos="800"/>
              </w:tabs>
              <w:autoSpaceDE w:val="0"/>
              <w:autoSpaceDN w:val="0"/>
              <w:adjustRightInd w:val="0"/>
              <w:spacing w:before="120" w:after="120" w:line="240" w:lineRule="auto"/>
              <w:contextualSpacing/>
              <w:jc w:val="both"/>
              <w:rPr>
                <w:b/>
                <w:i/>
                <w:color w:val="000000"/>
                <w:w w:val="102"/>
                <w:position w:val="-1"/>
                <w:sz w:val="24"/>
              </w:rPr>
            </w:pPr>
            <w:r w:rsidRPr="002D2CD1">
              <w:rPr>
                <w:sz w:val="24"/>
              </w:rPr>
              <w:t>Expertul verifică în baza informaţiilor din Studiul de Fezabilitate/ Documentaţia de Avizare a Lucrărilor de Intervenţii dacă investiția prevede contorizarea apei.</w:t>
            </w:r>
          </w:p>
        </w:tc>
      </w:tr>
    </w:tbl>
    <w:p w:rsidR="000A0AAA" w:rsidRPr="002D2CD1" w:rsidRDefault="000A0AAA" w:rsidP="000A0AAA">
      <w:pPr>
        <w:widowControl w:val="0"/>
        <w:tabs>
          <w:tab w:val="left" w:pos="800"/>
        </w:tabs>
        <w:autoSpaceDE w:val="0"/>
        <w:autoSpaceDN w:val="0"/>
        <w:adjustRightInd w:val="0"/>
        <w:spacing w:before="120" w:after="120" w:line="240" w:lineRule="auto"/>
        <w:jc w:val="both"/>
        <w:rPr>
          <w:sz w:val="24"/>
        </w:rPr>
      </w:pPr>
      <w:r w:rsidRPr="002D2CD1">
        <w:rPr>
          <w:sz w:val="24"/>
        </w:rPr>
        <w:t>Dacă în urma verificării documentelor reiese faptul  că  investiția nu prevede contorizarea apei atunci, expertul bifează căsuţa NU, motivează poziţia lui în liniile prevăzute în acest scop la rubrica Observaţii iar Cererea de Finanţare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rsidR="000A0AAA" w:rsidRPr="002D2CD1" w:rsidRDefault="000A0AAA" w:rsidP="000A0AAA">
      <w:pPr>
        <w:widowControl w:val="0"/>
        <w:tabs>
          <w:tab w:val="left" w:pos="800"/>
        </w:tabs>
        <w:autoSpaceDE w:val="0"/>
        <w:autoSpaceDN w:val="0"/>
        <w:adjustRightInd w:val="0"/>
        <w:spacing w:before="120" w:after="120" w:line="240" w:lineRule="auto"/>
        <w:jc w:val="both"/>
        <w:rPr>
          <w:sz w:val="24"/>
        </w:rPr>
      </w:pPr>
    </w:p>
    <w:p w:rsidR="000A0AAA" w:rsidRPr="002D2CD1" w:rsidRDefault="000A0AAA" w:rsidP="000A0AAA">
      <w:pPr>
        <w:widowControl w:val="0"/>
        <w:tabs>
          <w:tab w:val="left" w:pos="800"/>
        </w:tabs>
        <w:autoSpaceDE w:val="0"/>
        <w:autoSpaceDN w:val="0"/>
        <w:adjustRightInd w:val="0"/>
        <w:spacing w:before="120" w:after="120" w:line="240" w:lineRule="auto"/>
        <w:jc w:val="both"/>
        <w:rPr>
          <w:b/>
          <w:sz w:val="24"/>
        </w:rPr>
      </w:pPr>
      <w:r w:rsidRPr="002D2CD1">
        <w:rPr>
          <w:b/>
          <w:sz w:val="24"/>
        </w:rPr>
        <w:t xml:space="preserve">EG15 </w:t>
      </w:r>
      <w:r w:rsidRPr="002D2CD1">
        <w:rPr>
          <w:b/>
          <w:color w:val="000000"/>
          <w:sz w:val="24"/>
        </w:rPr>
        <w:t>Investiț</w:t>
      </w:r>
      <w:r w:rsidRPr="002D2CD1">
        <w:rPr>
          <w:b/>
          <w:color w:val="000000"/>
          <w:spacing w:val="1"/>
          <w:sz w:val="24"/>
        </w:rPr>
        <w:t>i</w:t>
      </w:r>
      <w:r w:rsidRPr="002D2CD1">
        <w:rPr>
          <w:b/>
          <w:color w:val="000000"/>
          <w:sz w:val="24"/>
        </w:rPr>
        <w:t>a</w:t>
      </w:r>
      <w:r w:rsidRPr="002D2CD1">
        <w:rPr>
          <w:b/>
          <w:color w:val="000000"/>
          <w:spacing w:val="21"/>
          <w:sz w:val="24"/>
        </w:rPr>
        <w:t xml:space="preserve"> </w:t>
      </w:r>
      <w:r w:rsidRPr="002D2CD1">
        <w:rPr>
          <w:b/>
          <w:color w:val="000000"/>
          <w:spacing w:val="1"/>
          <w:sz w:val="24"/>
        </w:rPr>
        <w:t>v</w:t>
      </w:r>
      <w:r w:rsidRPr="002D2CD1">
        <w:rPr>
          <w:b/>
          <w:color w:val="000000"/>
          <w:sz w:val="24"/>
        </w:rPr>
        <w:t>izează</w:t>
      </w:r>
      <w:r w:rsidRPr="002D2CD1">
        <w:rPr>
          <w:b/>
          <w:color w:val="000000"/>
          <w:spacing w:val="18"/>
          <w:sz w:val="24"/>
        </w:rPr>
        <w:t xml:space="preserve"> </w:t>
      </w:r>
      <w:r w:rsidRPr="002D2CD1">
        <w:rPr>
          <w:b/>
          <w:color w:val="000000"/>
          <w:sz w:val="24"/>
        </w:rPr>
        <w:t>o</w:t>
      </w:r>
      <w:r w:rsidRPr="002D2CD1">
        <w:rPr>
          <w:b/>
          <w:color w:val="000000"/>
          <w:spacing w:val="7"/>
          <w:sz w:val="24"/>
        </w:rPr>
        <w:t xml:space="preserve"> </w:t>
      </w:r>
      <w:r w:rsidRPr="002D2CD1">
        <w:rPr>
          <w:b/>
          <w:color w:val="000000"/>
          <w:sz w:val="24"/>
        </w:rPr>
        <w:t>sup</w:t>
      </w:r>
      <w:r w:rsidRPr="002D2CD1">
        <w:rPr>
          <w:b/>
          <w:color w:val="000000"/>
          <w:spacing w:val="2"/>
          <w:sz w:val="24"/>
        </w:rPr>
        <w:t>r</w:t>
      </w:r>
      <w:r w:rsidRPr="002D2CD1">
        <w:rPr>
          <w:b/>
          <w:color w:val="000000"/>
          <w:sz w:val="24"/>
        </w:rPr>
        <w:t>afață</w:t>
      </w:r>
      <w:r w:rsidRPr="002D2CD1">
        <w:rPr>
          <w:b/>
          <w:color w:val="000000"/>
          <w:spacing w:val="21"/>
          <w:sz w:val="24"/>
        </w:rPr>
        <w:t xml:space="preserve"> </w:t>
      </w:r>
      <w:r w:rsidRPr="002D2CD1">
        <w:rPr>
          <w:b/>
          <w:color w:val="000000"/>
          <w:sz w:val="24"/>
        </w:rPr>
        <w:t>i</w:t>
      </w:r>
      <w:r w:rsidRPr="002D2CD1">
        <w:rPr>
          <w:b/>
          <w:color w:val="000000"/>
          <w:spacing w:val="1"/>
          <w:sz w:val="24"/>
        </w:rPr>
        <w:t>d</w:t>
      </w:r>
      <w:r w:rsidRPr="002D2CD1">
        <w:rPr>
          <w:b/>
          <w:color w:val="000000"/>
          <w:sz w:val="24"/>
        </w:rPr>
        <w:t>e</w:t>
      </w:r>
      <w:r w:rsidRPr="002D2CD1">
        <w:rPr>
          <w:b/>
          <w:color w:val="000000"/>
          <w:spacing w:val="1"/>
          <w:sz w:val="24"/>
        </w:rPr>
        <w:t>n</w:t>
      </w:r>
      <w:r w:rsidRPr="002D2CD1">
        <w:rPr>
          <w:b/>
          <w:color w:val="000000"/>
          <w:sz w:val="24"/>
        </w:rPr>
        <w:t>t</w:t>
      </w:r>
      <w:r w:rsidRPr="002D2CD1">
        <w:rPr>
          <w:b/>
          <w:color w:val="000000"/>
          <w:spacing w:val="-2"/>
          <w:sz w:val="24"/>
        </w:rPr>
        <w:t>i</w:t>
      </w:r>
      <w:r w:rsidRPr="002D2CD1">
        <w:rPr>
          <w:b/>
          <w:color w:val="000000"/>
          <w:sz w:val="24"/>
        </w:rPr>
        <w:t>f</w:t>
      </w:r>
      <w:r w:rsidRPr="002D2CD1">
        <w:rPr>
          <w:b/>
          <w:color w:val="000000"/>
          <w:spacing w:val="1"/>
          <w:sz w:val="24"/>
        </w:rPr>
        <w:t>i</w:t>
      </w:r>
      <w:r w:rsidRPr="002D2CD1">
        <w:rPr>
          <w:b/>
          <w:color w:val="000000"/>
          <w:sz w:val="24"/>
        </w:rPr>
        <w:t>cată</w:t>
      </w:r>
      <w:r w:rsidRPr="002D2CD1">
        <w:rPr>
          <w:b/>
          <w:color w:val="000000"/>
          <w:spacing w:val="26"/>
          <w:sz w:val="24"/>
        </w:rPr>
        <w:t xml:space="preserve"> </w:t>
      </w:r>
      <w:r w:rsidRPr="002D2CD1">
        <w:rPr>
          <w:b/>
          <w:color w:val="000000"/>
          <w:spacing w:val="1"/>
          <w:sz w:val="24"/>
        </w:rPr>
        <w:t>c</w:t>
      </w:r>
      <w:r w:rsidRPr="002D2CD1">
        <w:rPr>
          <w:b/>
          <w:color w:val="000000"/>
          <w:sz w:val="24"/>
        </w:rPr>
        <w:t>a</w:t>
      </w:r>
      <w:r w:rsidRPr="002D2CD1">
        <w:rPr>
          <w:b/>
          <w:color w:val="000000"/>
          <w:spacing w:val="7"/>
          <w:sz w:val="24"/>
        </w:rPr>
        <w:t xml:space="preserve"> </w:t>
      </w:r>
      <w:r w:rsidRPr="002D2CD1">
        <w:rPr>
          <w:b/>
          <w:color w:val="000000"/>
          <w:sz w:val="24"/>
        </w:rPr>
        <w:t>v</w:t>
      </w:r>
      <w:r w:rsidRPr="002D2CD1">
        <w:rPr>
          <w:b/>
          <w:color w:val="000000"/>
          <w:spacing w:val="1"/>
          <w:sz w:val="24"/>
        </w:rPr>
        <w:t>i</w:t>
      </w:r>
      <w:r w:rsidRPr="002D2CD1">
        <w:rPr>
          <w:b/>
          <w:color w:val="000000"/>
          <w:sz w:val="24"/>
        </w:rPr>
        <w:t>a</w:t>
      </w:r>
      <w:r w:rsidRPr="002D2CD1">
        <w:rPr>
          <w:b/>
          <w:color w:val="000000"/>
          <w:spacing w:val="1"/>
          <w:sz w:val="24"/>
        </w:rPr>
        <w:t>bi</w:t>
      </w:r>
      <w:r w:rsidRPr="002D2CD1">
        <w:rPr>
          <w:b/>
          <w:color w:val="000000"/>
          <w:spacing w:val="-2"/>
          <w:sz w:val="24"/>
        </w:rPr>
        <w:t>l</w:t>
      </w:r>
      <w:r w:rsidRPr="002D2CD1">
        <w:rPr>
          <w:b/>
          <w:color w:val="000000"/>
          <w:sz w:val="24"/>
        </w:rPr>
        <w:t>ă</w:t>
      </w:r>
      <w:r w:rsidRPr="002D2CD1">
        <w:rPr>
          <w:b/>
          <w:color w:val="000000"/>
          <w:spacing w:val="17"/>
          <w:sz w:val="24"/>
        </w:rPr>
        <w:t xml:space="preserve"> </w:t>
      </w:r>
      <w:r w:rsidRPr="002D2CD1">
        <w:rPr>
          <w:b/>
          <w:color w:val="000000"/>
          <w:sz w:val="24"/>
        </w:rPr>
        <w:t>în</w:t>
      </w:r>
      <w:r w:rsidRPr="002D2CD1">
        <w:rPr>
          <w:b/>
          <w:color w:val="000000"/>
          <w:spacing w:val="8"/>
          <w:sz w:val="24"/>
        </w:rPr>
        <w:t xml:space="preserve"> </w:t>
      </w:r>
      <w:r w:rsidRPr="002D2CD1">
        <w:rPr>
          <w:b/>
          <w:sz w:val="24"/>
        </w:rPr>
        <w:t>Programul Naţional de Reabilitare a Infrastructurii Principale de Irigaţii din România</w:t>
      </w:r>
      <w:r w:rsidRPr="002D2CD1">
        <w:rPr>
          <w:b/>
          <w:color w:val="000000"/>
          <w:w w:val="102"/>
          <w:sz w:val="24"/>
        </w:rPr>
        <w:t>.</w:t>
      </w:r>
    </w:p>
    <w:p w:rsidR="000A0AAA" w:rsidRPr="002D2CD1" w:rsidRDefault="000A0AAA" w:rsidP="000A0AAA">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1"/>
        <w:gridCol w:w="5339"/>
      </w:tblGrid>
      <w:tr w:rsidR="000A0AAA" w:rsidRPr="006723F4" w:rsidTr="00B66727">
        <w:tc>
          <w:tcPr>
            <w:tcW w:w="2190"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DOCUMENTE PREZENTATE</w:t>
            </w:r>
          </w:p>
        </w:tc>
        <w:tc>
          <w:tcPr>
            <w:tcW w:w="2810"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lang w:val="pt-BR"/>
              </w:rPr>
            </w:pPr>
            <w:r w:rsidRPr="002D2CD1">
              <w:rPr>
                <w:sz w:val="24"/>
              </w:rPr>
              <w:t>PUNCTE DE VERIFICAT ÎN CADRUL DOCUMENTELOR  PREZENTATE</w:t>
            </w:r>
          </w:p>
        </w:tc>
      </w:tr>
      <w:tr w:rsidR="000A0AAA" w:rsidRPr="006723F4" w:rsidTr="00B66727">
        <w:tc>
          <w:tcPr>
            <w:tcW w:w="2190"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spacing w:before="120" w:after="120" w:line="240" w:lineRule="auto"/>
              <w:contextualSpacing/>
              <w:jc w:val="both"/>
              <w:rPr>
                <w:sz w:val="24"/>
              </w:rPr>
            </w:pPr>
            <w:r w:rsidRPr="002D2CD1">
              <w:rPr>
                <w:sz w:val="24"/>
              </w:rPr>
              <w:lastRenderedPageBreak/>
              <w:t xml:space="preserve">Anexa 3 - Lista amenajarilor viabile in care se regăsesc cele 619.916 ha pe care a fost aplicata cel putin o udare. </w:t>
            </w:r>
          </w:p>
          <w:p w:rsidR="000A0AAA" w:rsidRPr="002D2CD1" w:rsidRDefault="000A0AAA" w:rsidP="00B66727">
            <w:pPr>
              <w:spacing w:before="120" w:after="120" w:line="240" w:lineRule="auto"/>
              <w:jc w:val="both"/>
              <w:rPr>
                <w:sz w:val="24"/>
              </w:rPr>
            </w:pPr>
          </w:p>
          <w:p w:rsidR="000A0AAA" w:rsidRPr="002D2CD1" w:rsidRDefault="000A0AAA" w:rsidP="00B66727">
            <w:pPr>
              <w:spacing w:before="120" w:after="120" w:line="240" w:lineRule="auto"/>
              <w:jc w:val="both"/>
              <w:rPr>
                <w:sz w:val="24"/>
              </w:rPr>
            </w:pPr>
            <w:r w:rsidRPr="002D2CD1">
              <w:rPr>
                <w:sz w:val="24"/>
              </w:rPr>
              <w:t xml:space="preserve">Adeverinţa emisă de ANIF </w:t>
            </w:r>
          </w:p>
          <w:p w:rsidR="000A0AAA" w:rsidRPr="002D2CD1" w:rsidRDefault="000A0AAA" w:rsidP="00B66727">
            <w:pPr>
              <w:spacing w:before="120" w:after="120" w:line="240" w:lineRule="auto"/>
              <w:jc w:val="both"/>
              <w:rPr>
                <w:sz w:val="24"/>
              </w:rPr>
            </w:pPr>
          </w:p>
          <w:p w:rsidR="000A0AAA" w:rsidRPr="002D2CD1" w:rsidRDefault="000A0AAA" w:rsidP="00B66727">
            <w:pPr>
              <w:autoSpaceDE w:val="0"/>
              <w:autoSpaceDN w:val="0"/>
              <w:adjustRightInd w:val="0"/>
              <w:spacing w:before="120" w:after="120" w:line="240" w:lineRule="auto"/>
              <w:jc w:val="both"/>
              <w:rPr>
                <w:sz w:val="24"/>
              </w:rPr>
            </w:pPr>
            <w:r w:rsidRPr="002D2CD1">
              <w:rPr>
                <w:sz w:val="24"/>
              </w:rPr>
              <w:t>Planul de ansamblu al amenajării pentru irigații pe care este materializată suprafața deservită de OUAI/FOUAI, plan prezentat în cadrul pieselor desenate din SF/DALI.</w:t>
            </w:r>
          </w:p>
          <w:p w:rsidR="000A0AAA" w:rsidRPr="002D2CD1" w:rsidRDefault="000A0AAA" w:rsidP="00B66727">
            <w:pPr>
              <w:spacing w:before="120" w:after="120" w:line="240" w:lineRule="auto"/>
              <w:jc w:val="both"/>
              <w:rPr>
                <w:sz w:val="24"/>
              </w:rPr>
            </w:pPr>
          </w:p>
        </w:tc>
        <w:tc>
          <w:tcPr>
            <w:tcW w:w="2810"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spacing w:before="120" w:after="120" w:line="240" w:lineRule="auto"/>
              <w:jc w:val="both"/>
              <w:rPr>
                <w:sz w:val="24"/>
              </w:rPr>
            </w:pPr>
            <w:r w:rsidRPr="002D2CD1">
              <w:rPr>
                <w:sz w:val="24"/>
              </w:rPr>
              <w:t xml:space="preserve">Expertul verifică dacă investiția propusă a fi realizată de OUAI/FOUAI  este situată  în amenajarea pentru irigații menționată în SF/DALI respectiv în Adeverința emisă pentru solicitant de ANIF. </w:t>
            </w:r>
          </w:p>
          <w:p w:rsidR="000A0AAA" w:rsidRPr="002D2CD1" w:rsidRDefault="000A0AAA" w:rsidP="00B66727">
            <w:pPr>
              <w:spacing w:before="120" w:after="120" w:line="240" w:lineRule="auto"/>
              <w:jc w:val="both"/>
              <w:rPr>
                <w:sz w:val="24"/>
              </w:rPr>
            </w:pPr>
            <w:r w:rsidRPr="002D2CD1">
              <w:rPr>
                <w:sz w:val="24"/>
              </w:rPr>
              <w:t>În acest sens expertul verifică existența în piesele desenate din SF/DALI a planului de ansamblu al amenajării pentru irigații pe care trebuie să fie materializată suprafața deservită de OUAI/FOUAI.</w:t>
            </w:r>
          </w:p>
          <w:p w:rsidR="000A0AAA" w:rsidRPr="002D2CD1" w:rsidRDefault="000A0AAA" w:rsidP="00B66727">
            <w:pPr>
              <w:spacing w:before="120" w:after="120" w:line="240" w:lineRule="auto"/>
              <w:jc w:val="both"/>
              <w:rPr>
                <w:sz w:val="24"/>
              </w:rPr>
            </w:pPr>
            <w:r w:rsidRPr="002D2CD1">
              <w:rPr>
                <w:sz w:val="24"/>
              </w:rPr>
              <w:t>Condiția de eligibilitate se va considera îndeplinită dacă investiția propusă a fi realizată de OUAI/FOUAI este situată în suprafața viabilă a amenajării pentru irigații din care face parte și care se regăsește în  tabelul din Anexa 1</w:t>
            </w:r>
            <w:r w:rsidRPr="002D2CD1">
              <w:rPr>
                <w:sz w:val="24"/>
                <w:vertAlign w:val="superscript"/>
              </w:rPr>
              <w:t>2</w:t>
            </w:r>
            <w:r w:rsidRPr="002D2CD1">
              <w:rPr>
                <w:sz w:val="24"/>
              </w:rPr>
              <w:t xml:space="preserve"> - Analiza viabilității economice a sistemelor de irigații din H.G. nr. 793/2016 pentru aprobarea Programului Naţional de Reabilitare a Infrastructurii Principale de Irigaţii din România. Acest lucru se va stabili în baza informațiilor din Adeverinţa emisă de ANIF pentru solicitant. </w:t>
            </w:r>
          </w:p>
          <w:p w:rsidR="000A0AAA" w:rsidRPr="002D2CD1" w:rsidRDefault="000A0AAA" w:rsidP="00B66727">
            <w:pPr>
              <w:autoSpaceDE w:val="0"/>
              <w:autoSpaceDN w:val="0"/>
              <w:adjustRightInd w:val="0"/>
              <w:spacing w:before="120" w:after="120" w:line="240" w:lineRule="auto"/>
              <w:jc w:val="both"/>
              <w:rPr>
                <w:sz w:val="24"/>
              </w:rPr>
            </w:pPr>
            <w:r w:rsidRPr="002D2CD1">
              <w:rPr>
                <w:sz w:val="24"/>
              </w:rPr>
              <w:t>Expertul verifică ca în Adeverința ANIF să fie precizat că ploturile propuse prin proiect se regăsesc în suprafața viabilă din amenajarea din care acestea fac parte, conform tabelului „Analiza viabilității economice a sistemelor de irigații” din Anexa 1</w:t>
            </w:r>
            <w:r w:rsidRPr="002D2CD1">
              <w:rPr>
                <w:sz w:val="24"/>
                <w:vertAlign w:val="superscript"/>
              </w:rPr>
              <w:t>2</w:t>
            </w:r>
            <w:r w:rsidRPr="002D2CD1">
              <w:rPr>
                <w:sz w:val="24"/>
              </w:rPr>
              <w:t xml:space="preserve"> la H.G. nr. 793/ 26.10.2016 pentru aprobarea Programul Naţional de Reabilitare a Infrastructurii Principale de Irigaţii din România.</w:t>
            </w:r>
          </w:p>
          <w:p w:rsidR="000A0AAA" w:rsidRPr="002D2CD1" w:rsidRDefault="000A0AAA" w:rsidP="00B66727">
            <w:pPr>
              <w:autoSpaceDE w:val="0"/>
              <w:autoSpaceDN w:val="0"/>
              <w:adjustRightInd w:val="0"/>
              <w:spacing w:before="120" w:after="120" w:line="240" w:lineRule="auto"/>
              <w:jc w:val="both"/>
              <w:rPr>
                <w:sz w:val="24"/>
              </w:rPr>
            </w:pPr>
            <w:r w:rsidRPr="002D2CD1">
              <w:rPr>
                <w:sz w:val="24"/>
              </w:rPr>
              <w:t xml:space="preserve">Expertul verifică dacă amenajarea din care face parte plotul de irigații din proiect precizată în Adeverință se regăsește printre amenjările având suprafețe viabile.  </w:t>
            </w:r>
          </w:p>
          <w:p w:rsidR="000A0AAA" w:rsidRPr="002D2CD1" w:rsidRDefault="000A0AAA" w:rsidP="00B66727">
            <w:pPr>
              <w:spacing w:before="120" w:after="120" w:line="240" w:lineRule="auto"/>
              <w:jc w:val="both"/>
              <w:rPr>
                <w:sz w:val="24"/>
              </w:rPr>
            </w:pPr>
            <w:r w:rsidRPr="002D2CD1">
              <w:rPr>
                <w:sz w:val="24"/>
              </w:rPr>
              <w:t>Nu sunt eligibile proiectele din afara suprafețelor viabile din aceste amenajări.</w:t>
            </w:r>
          </w:p>
        </w:tc>
      </w:tr>
    </w:tbl>
    <w:p w:rsidR="000A0AAA" w:rsidRPr="002D2CD1" w:rsidRDefault="000A0AAA" w:rsidP="000A0AAA">
      <w:pPr>
        <w:overflowPunct w:val="0"/>
        <w:autoSpaceDE w:val="0"/>
        <w:autoSpaceDN w:val="0"/>
        <w:adjustRightInd w:val="0"/>
        <w:spacing w:before="120" w:after="120" w:line="240" w:lineRule="auto"/>
        <w:jc w:val="both"/>
        <w:textAlignment w:val="baseline"/>
        <w:rPr>
          <w:b/>
          <w:sz w:val="24"/>
        </w:rPr>
      </w:pPr>
    </w:p>
    <w:p w:rsidR="000A0AAA" w:rsidRPr="002D2CD1" w:rsidRDefault="000A0AAA" w:rsidP="000A0AAA">
      <w:pPr>
        <w:overflowPunct w:val="0"/>
        <w:autoSpaceDE w:val="0"/>
        <w:autoSpaceDN w:val="0"/>
        <w:adjustRightInd w:val="0"/>
        <w:spacing w:before="120" w:after="120" w:line="240" w:lineRule="auto"/>
        <w:jc w:val="both"/>
        <w:textAlignment w:val="baseline"/>
        <w:rPr>
          <w:i/>
          <w:sz w:val="24"/>
        </w:rPr>
      </w:pPr>
      <w:r w:rsidRPr="002D2CD1">
        <w:rPr>
          <w:b/>
          <w:sz w:val="24"/>
        </w:rPr>
        <w:t>EG16 Sistemul de irigații prevăzut prin proiect trebuie să fie racordat la o infrastructură principală funcțională</w:t>
      </w:r>
      <w:r w:rsidRPr="002D2CD1">
        <w:rPr>
          <w:sz w:val="24"/>
        </w:rPr>
        <w:t>.</w:t>
      </w:r>
    </w:p>
    <w:p w:rsidR="000A0AAA" w:rsidRPr="002D2CD1" w:rsidRDefault="000A0AAA" w:rsidP="000A0AAA">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irigații)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4"/>
        <w:gridCol w:w="4706"/>
      </w:tblGrid>
      <w:tr w:rsidR="000A0AAA" w:rsidRPr="006723F4" w:rsidTr="00B66727">
        <w:trPr>
          <w:jc w:val="center"/>
        </w:trPr>
        <w:tc>
          <w:tcPr>
            <w:tcW w:w="2523"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lang w:val="pt-BR"/>
              </w:rPr>
            </w:pPr>
            <w:r w:rsidRPr="002D2CD1">
              <w:rPr>
                <w:sz w:val="24"/>
              </w:rPr>
              <w:t>PUNCTE DE VERIFICAT ÎN CADRUL DOCUMENTELOR  PREZENTATE</w:t>
            </w:r>
          </w:p>
        </w:tc>
      </w:tr>
      <w:tr w:rsidR="000A0AAA" w:rsidRPr="006723F4" w:rsidTr="00B66727">
        <w:trPr>
          <w:trHeight w:val="85"/>
          <w:jc w:val="center"/>
        </w:trPr>
        <w:tc>
          <w:tcPr>
            <w:tcW w:w="2523"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widowControl w:val="0"/>
              <w:tabs>
                <w:tab w:val="left" w:pos="2840"/>
              </w:tabs>
              <w:autoSpaceDE w:val="0"/>
              <w:autoSpaceDN w:val="0"/>
              <w:adjustRightInd w:val="0"/>
              <w:spacing w:before="120" w:after="120" w:line="240" w:lineRule="auto"/>
              <w:jc w:val="both"/>
              <w:rPr>
                <w:sz w:val="24"/>
              </w:rPr>
            </w:pPr>
            <w:r w:rsidRPr="002D2CD1">
              <w:rPr>
                <w:sz w:val="24"/>
              </w:rPr>
              <w:lastRenderedPageBreak/>
              <w:t xml:space="preserve">Adeverinţa ANIF completată; </w:t>
            </w:r>
          </w:p>
          <w:p w:rsidR="000A0AAA" w:rsidRPr="002D2CD1" w:rsidRDefault="000A0AAA" w:rsidP="00B66727">
            <w:pPr>
              <w:widowControl w:val="0"/>
              <w:tabs>
                <w:tab w:val="left" w:pos="800"/>
                <w:tab w:val="left" w:pos="2840"/>
              </w:tabs>
              <w:autoSpaceDE w:val="0"/>
              <w:autoSpaceDN w:val="0"/>
              <w:adjustRightInd w:val="0"/>
              <w:spacing w:before="120" w:after="120" w:line="240" w:lineRule="auto"/>
              <w:jc w:val="both"/>
              <w:rPr>
                <w:sz w:val="24"/>
              </w:rPr>
            </w:pPr>
            <w:r w:rsidRPr="002D2CD1">
              <w:rPr>
                <w:sz w:val="24"/>
              </w:rPr>
              <w:t>Autorizația de gospodărire a apelor pentru amenajări pentru irigații emisă pentru ANIF-ul teritorial sau FOUAI/OUAI de către ANAR (copie).</w:t>
            </w:r>
          </w:p>
          <w:p w:rsidR="000A0AAA" w:rsidRPr="002D2CD1" w:rsidRDefault="000A0AAA" w:rsidP="00B66727">
            <w:pPr>
              <w:spacing w:before="120" w:after="120" w:line="240" w:lineRule="auto"/>
              <w:jc w:val="both"/>
              <w:rPr>
                <w:sz w:val="24"/>
              </w:rPr>
            </w:pPr>
          </w:p>
          <w:p w:rsidR="000A0AAA" w:rsidRPr="002D2CD1" w:rsidRDefault="000A0AAA" w:rsidP="00B66727">
            <w:pPr>
              <w:widowControl w:val="0"/>
              <w:tabs>
                <w:tab w:val="left" w:pos="800"/>
                <w:tab w:val="left" w:pos="2840"/>
              </w:tabs>
              <w:autoSpaceDE w:val="0"/>
              <w:autoSpaceDN w:val="0"/>
              <w:adjustRightInd w:val="0"/>
              <w:spacing w:before="120" w:after="120" w:line="240" w:lineRule="auto"/>
              <w:ind w:hanging="340"/>
              <w:jc w:val="both"/>
              <w:rPr>
                <w:spacing w:val="-1"/>
                <w:w w:val="102"/>
                <w:sz w:val="24"/>
              </w:rPr>
            </w:pPr>
          </w:p>
        </w:tc>
        <w:tc>
          <w:tcPr>
            <w:tcW w:w="2477"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Style w:val="ListParagraph"/>
              <w:widowControl w:val="0"/>
              <w:autoSpaceDE w:val="0"/>
              <w:autoSpaceDN w:val="0"/>
              <w:adjustRightInd w:val="0"/>
              <w:spacing w:before="120" w:after="120"/>
              <w:jc w:val="both"/>
              <w:rPr>
                <w:sz w:val="24"/>
              </w:rPr>
            </w:pPr>
            <w:r w:rsidRPr="002D2CD1">
              <w:rPr>
                <w:sz w:val="24"/>
              </w:rPr>
              <w:t>Verificarea îndeplinirii condiției de eligibilitate se va face în baza informațiilor din adeverinţa emisă de ANIF pentru solicitant .</w:t>
            </w:r>
          </w:p>
          <w:p w:rsidR="000A0AAA" w:rsidRPr="002D2CD1" w:rsidRDefault="000A0AAA" w:rsidP="00B66727">
            <w:pPr>
              <w:pStyle w:val="ListParagraph"/>
              <w:widowControl w:val="0"/>
              <w:autoSpaceDE w:val="0"/>
              <w:autoSpaceDN w:val="0"/>
              <w:adjustRightInd w:val="0"/>
              <w:spacing w:before="120" w:after="120"/>
              <w:jc w:val="both"/>
              <w:rPr>
                <w:sz w:val="24"/>
              </w:rPr>
            </w:pPr>
            <w:r w:rsidRPr="002D2CD1">
              <w:rPr>
                <w:sz w:val="24"/>
              </w:rPr>
              <w:t xml:space="preserve">Condiția se consideră îndeplinită dacă în Adeverința ANIF menționată mai sus este specificat că sistemul de irigații prevăzut prin proiect este racordat la o infrastructură principală funcțională. </w:t>
            </w:r>
          </w:p>
          <w:p w:rsidR="000A0AAA" w:rsidRPr="002D2CD1" w:rsidRDefault="000A0AAA" w:rsidP="00B66727">
            <w:pPr>
              <w:pStyle w:val="ListParagraph"/>
              <w:spacing w:before="120" w:after="120"/>
              <w:rPr>
                <w:sz w:val="24"/>
              </w:rPr>
            </w:pPr>
            <w:r w:rsidRPr="002D2CD1">
              <w:rPr>
                <w:sz w:val="24"/>
              </w:rPr>
              <w:t>Pentru OUAI/FOUAI cu alimentarea direct din sursă se va prezenta Autorizația. .</w:t>
            </w:r>
          </w:p>
        </w:tc>
      </w:tr>
    </w:tbl>
    <w:p w:rsidR="000A0AAA" w:rsidRPr="002D2CD1" w:rsidRDefault="000A0AAA" w:rsidP="000A0AAA">
      <w:pPr>
        <w:widowControl w:val="0"/>
        <w:tabs>
          <w:tab w:val="left" w:pos="800"/>
        </w:tabs>
        <w:autoSpaceDE w:val="0"/>
        <w:autoSpaceDN w:val="0"/>
        <w:adjustRightInd w:val="0"/>
        <w:spacing w:before="120" w:after="120" w:line="240" w:lineRule="auto"/>
        <w:jc w:val="both"/>
        <w:rPr>
          <w:sz w:val="24"/>
        </w:rPr>
      </w:pPr>
      <w:r w:rsidRPr="002D2CD1">
        <w:rPr>
          <w:sz w:val="24"/>
        </w:rPr>
        <w:t>Dacă în Adeverința ANIF nu este menționat că sistemul de irigații din proiect este racordat la o infrastructură principală funcțională expertul bifează casuţa din coloana</w:t>
      </w:r>
      <w:r w:rsidRPr="002D2CD1">
        <w:rPr>
          <w:b/>
          <w:sz w:val="24"/>
        </w:rPr>
        <w:t xml:space="preserve"> NU </w:t>
      </w:r>
      <w:r w:rsidRPr="002D2CD1">
        <w:rPr>
          <w:sz w:val="24"/>
        </w:rPr>
        <w:t xml:space="preserve">şi motivează poziţia lui în rubrica „Observaţii”, condiția de eligibilitate nefiind îndeplinită. În caz contrar, expertul bifează căsuța din coloana </w:t>
      </w:r>
      <w:r w:rsidRPr="002D2CD1">
        <w:rPr>
          <w:b/>
          <w:sz w:val="24"/>
        </w:rPr>
        <w:t>DA</w:t>
      </w:r>
      <w:r w:rsidRPr="002D2CD1">
        <w:rPr>
          <w:sz w:val="24"/>
        </w:rPr>
        <w:t>, condiția de eligibilitate fiind îndeplinită. De asemenea, pentru OUAI/FOUAI alimentate direct de la sursă Autorizația emisă de ANAR-filiala Gospodărirea Apelor Române nu este în vigoare atunci condiția de eligibilitate se consideră că nu este îndeplinită, proiectul fiind neeligibil.</w:t>
      </w:r>
    </w:p>
    <w:p w:rsidR="000A0AAA" w:rsidRPr="002D2CD1" w:rsidRDefault="000A0AAA" w:rsidP="000A0AAA">
      <w:pPr>
        <w:widowControl w:val="0"/>
        <w:tabs>
          <w:tab w:val="left" w:pos="800"/>
        </w:tabs>
        <w:autoSpaceDE w:val="0"/>
        <w:autoSpaceDN w:val="0"/>
        <w:adjustRightInd w:val="0"/>
        <w:spacing w:before="120" w:after="120" w:line="240" w:lineRule="auto"/>
        <w:jc w:val="both"/>
        <w:rPr>
          <w:sz w:val="24"/>
        </w:rPr>
      </w:pPr>
    </w:p>
    <w:p w:rsidR="000A0AAA" w:rsidRPr="002D2CD1" w:rsidRDefault="000A0AAA" w:rsidP="000A0AAA">
      <w:pPr>
        <w:widowControl w:val="0"/>
        <w:tabs>
          <w:tab w:val="left" w:pos="800"/>
        </w:tabs>
        <w:autoSpaceDE w:val="0"/>
        <w:autoSpaceDN w:val="0"/>
        <w:adjustRightInd w:val="0"/>
        <w:spacing w:before="120" w:after="120" w:line="240" w:lineRule="auto"/>
        <w:jc w:val="both"/>
        <w:rPr>
          <w:b/>
          <w:sz w:val="24"/>
        </w:rPr>
      </w:pPr>
      <w:r w:rsidRPr="002D2CD1">
        <w:rPr>
          <w:b/>
          <w:sz w:val="24"/>
        </w:rPr>
        <w:t>EG17 Introducerea investiției din patrimoniul cultural în circuitul turistic, la finalizarea acesteia</w:t>
      </w:r>
    </w:p>
    <w:p w:rsidR="000A0AAA" w:rsidRPr="002D2CD1" w:rsidRDefault="000A0AAA" w:rsidP="000A0AAA">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7"/>
        <w:gridCol w:w="5453"/>
      </w:tblGrid>
      <w:tr w:rsidR="000A0AAA" w:rsidRPr="006723F4" w:rsidTr="00B66727">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sz w:val="24"/>
              </w:rPr>
            </w:pPr>
            <w:r w:rsidRPr="002D2CD1">
              <w:rPr>
                <w:sz w:val="24"/>
              </w:rPr>
              <w:t xml:space="preserve">PUNCTE DE VERIFICAT ÎN CADRUL </w:t>
            </w:r>
          </w:p>
          <w:p w:rsidR="000A0AAA" w:rsidRPr="002D2CD1" w:rsidRDefault="000A0AAA" w:rsidP="00B66727">
            <w:pPr>
              <w:spacing w:before="120" w:after="120" w:line="240" w:lineRule="auto"/>
              <w:rPr>
                <w:b/>
                <w:sz w:val="24"/>
                <w:lang w:val="pt-BR"/>
              </w:rPr>
            </w:pPr>
            <w:r w:rsidRPr="002D2CD1">
              <w:rPr>
                <w:sz w:val="24"/>
              </w:rPr>
              <w:t>DOCUMENTELOR PREZENTATE</w:t>
            </w:r>
          </w:p>
        </w:tc>
      </w:tr>
      <w:tr w:rsidR="000A0AAA" w:rsidRPr="006723F4" w:rsidTr="00B66727">
        <w:tc>
          <w:tcPr>
            <w:tcW w:w="2130"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widowControl w:val="0"/>
              <w:tabs>
                <w:tab w:val="left" w:pos="800"/>
              </w:tabs>
              <w:autoSpaceDE w:val="0"/>
              <w:autoSpaceDN w:val="0"/>
              <w:adjustRightInd w:val="0"/>
              <w:spacing w:before="120" w:after="120" w:line="240" w:lineRule="auto"/>
              <w:jc w:val="both"/>
              <w:rPr>
                <w:sz w:val="24"/>
              </w:rPr>
            </w:pPr>
            <w:r w:rsidRPr="002D2CD1">
              <w:rPr>
                <w:sz w:val="24"/>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widowControl w:val="0"/>
              <w:tabs>
                <w:tab w:val="left" w:pos="0"/>
                <w:tab w:val="left" w:pos="800"/>
              </w:tabs>
              <w:autoSpaceDE w:val="0"/>
              <w:autoSpaceDN w:val="0"/>
              <w:adjustRightInd w:val="0"/>
              <w:spacing w:before="120" w:after="120" w:line="240" w:lineRule="auto"/>
              <w:ind w:hanging="91"/>
              <w:contextualSpacing/>
              <w:jc w:val="both"/>
              <w:rPr>
                <w:color w:val="000000"/>
                <w:sz w:val="24"/>
              </w:rPr>
            </w:pPr>
            <w:r w:rsidRPr="002D2CD1">
              <w:rPr>
                <w:sz w:val="24"/>
              </w:rPr>
              <w:t xml:space="preserve"> Expertul verifică în Declarația pe propria răspundere dacă solicitantul s-a angajat că după realizarea investiției din patrimoniul cultural, aceasta să fie înscrisă într-o rețea de promovare turistică.</w:t>
            </w:r>
          </w:p>
        </w:tc>
      </w:tr>
    </w:tbl>
    <w:p w:rsidR="000A0AAA" w:rsidRPr="002D2CD1" w:rsidRDefault="000A0AAA" w:rsidP="000A0AAA">
      <w:pPr>
        <w:widowControl w:val="0"/>
        <w:tabs>
          <w:tab w:val="left" w:pos="800"/>
        </w:tabs>
        <w:autoSpaceDE w:val="0"/>
        <w:autoSpaceDN w:val="0"/>
        <w:adjustRightInd w:val="0"/>
        <w:spacing w:before="120" w:after="120" w:line="240" w:lineRule="auto"/>
        <w:contextualSpacing/>
        <w:jc w:val="both"/>
        <w:rPr>
          <w:sz w:val="24"/>
          <w:u w:val="single"/>
        </w:rPr>
      </w:pPr>
    </w:p>
    <w:p w:rsidR="000A0AAA" w:rsidRPr="002D2CD1" w:rsidRDefault="000A0AAA" w:rsidP="000A0AAA">
      <w:pPr>
        <w:widowControl w:val="0"/>
        <w:tabs>
          <w:tab w:val="left" w:pos="800"/>
        </w:tabs>
        <w:autoSpaceDE w:val="0"/>
        <w:autoSpaceDN w:val="0"/>
        <w:adjustRightInd w:val="0"/>
        <w:spacing w:before="120" w:after="120" w:line="240" w:lineRule="auto"/>
        <w:contextualSpacing/>
        <w:jc w:val="both"/>
        <w:rPr>
          <w:sz w:val="24"/>
        </w:rPr>
      </w:pPr>
      <w:r w:rsidRPr="002D2CD1">
        <w:rPr>
          <w:sz w:val="24"/>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rsidR="000A0AAA" w:rsidRPr="002D2CD1" w:rsidRDefault="000A0AAA" w:rsidP="000A0AAA">
      <w:pPr>
        <w:widowControl w:val="0"/>
        <w:tabs>
          <w:tab w:val="left" w:pos="800"/>
        </w:tabs>
        <w:autoSpaceDE w:val="0"/>
        <w:autoSpaceDN w:val="0"/>
        <w:adjustRightInd w:val="0"/>
        <w:spacing w:before="120" w:after="120" w:line="240" w:lineRule="auto"/>
        <w:contextualSpacing/>
        <w:jc w:val="both"/>
        <w:rPr>
          <w:sz w:val="24"/>
          <w:u w:val="single"/>
        </w:rPr>
      </w:pPr>
      <w:r w:rsidRPr="002D2CD1">
        <w:rPr>
          <w:sz w:val="24"/>
        </w:rPr>
        <w:t>Se va bifa NU ESTE CAZUL pentru investițiile de modernizare și dotare a căminelor culturale.</w:t>
      </w:r>
    </w:p>
    <w:p w:rsidR="000A0AAA" w:rsidRDefault="000A0AAA" w:rsidP="000A0AAA">
      <w:pPr>
        <w:widowControl w:val="0"/>
        <w:tabs>
          <w:tab w:val="left" w:pos="800"/>
        </w:tabs>
        <w:autoSpaceDE w:val="0"/>
        <w:autoSpaceDN w:val="0"/>
        <w:adjustRightInd w:val="0"/>
        <w:spacing w:before="120" w:after="120" w:line="240" w:lineRule="auto"/>
        <w:jc w:val="both"/>
        <w:rPr>
          <w:sz w:val="24"/>
        </w:rPr>
      </w:pPr>
    </w:p>
    <w:p w:rsidR="000A0AAA" w:rsidRDefault="000A0AAA" w:rsidP="000A0AAA">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0A0AAA" w:rsidRPr="00262367" w:rsidRDefault="000A0AAA" w:rsidP="000A0AAA">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6A186A" w:rsidRPr="00552D49" w:rsidTr="00C93D3F">
        <w:trPr>
          <w:trHeight w:val="585"/>
        </w:trPr>
        <w:tc>
          <w:tcPr>
            <w:tcW w:w="9283" w:type="dxa"/>
            <w:gridSpan w:val="4"/>
            <w:tcBorders>
              <w:top w:val="single" w:sz="4" w:space="0" w:color="auto"/>
              <w:left w:val="single" w:sz="4" w:space="0" w:color="auto"/>
              <w:bottom w:val="single" w:sz="4" w:space="0" w:color="auto"/>
              <w:right w:val="single" w:sz="4" w:space="0" w:color="auto"/>
            </w:tcBorders>
          </w:tcPr>
          <w:p w:rsidR="006A186A" w:rsidRPr="00552D49" w:rsidRDefault="006A186A" w:rsidP="00C93D3F">
            <w:pPr>
              <w:pBdr>
                <w:left w:val="single" w:sz="8" w:space="0" w:color="auto"/>
              </w:pBdr>
              <w:overflowPunct w:val="0"/>
              <w:autoSpaceDE w:val="0"/>
              <w:autoSpaceDN w:val="0"/>
              <w:adjustRightInd w:val="0"/>
              <w:spacing w:before="120" w:after="120" w:line="240" w:lineRule="auto"/>
              <w:textAlignment w:val="baseline"/>
              <w:rPr>
                <w:b/>
                <w:i/>
                <w:sz w:val="24"/>
              </w:rPr>
            </w:pPr>
            <w:r>
              <w:rPr>
                <w:b/>
                <w:i/>
                <w:sz w:val="24"/>
              </w:rPr>
              <w:t>Verificarea c</w:t>
            </w:r>
            <w:r w:rsidRPr="00552D49">
              <w:rPr>
                <w:b/>
                <w:i/>
                <w:sz w:val="24"/>
              </w:rPr>
              <w:t>riterii</w:t>
            </w:r>
            <w:r>
              <w:rPr>
                <w:b/>
                <w:i/>
                <w:sz w:val="24"/>
              </w:rPr>
              <w:t>lor</w:t>
            </w:r>
            <w:r w:rsidRPr="00552D49">
              <w:rPr>
                <w:b/>
                <w:i/>
                <w:sz w:val="24"/>
              </w:rPr>
              <w:t xml:space="preserve"> de eligibilitate suplimentare stabilite de </w:t>
            </w:r>
            <w:r>
              <w:rPr>
                <w:b/>
                <w:i/>
                <w:sz w:val="24"/>
              </w:rPr>
              <w:t xml:space="preserve">către </w:t>
            </w:r>
            <w:r w:rsidRPr="00552D49">
              <w:rPr>
                <w:b/>
                <w:i/>
                <w:sz w:val="24"/>
              </w:rPr>
              <w:t>GAL</w:t>
            </w:r>
          </w:p>
        </w:tc>
      </w:tr>
      <w:tr w:rsidR="006A186A" w:rsidRPr="002D2CD1" w:rsidTr="00C93D3F">
        <w:trPr>
          <w:trHeight w:val="585"/>
        </w:trPr>
        <w:tc>
          <w:tcPr>
            <w:tcW w:w="7052" w:type="dxa"/>
            <w:tcBorders>
              <w:top w:val="single" w:sz="4" w:space="0" w:color="auto"/>
              <w:left w:val="single" w:sz="4" w:space="0" w:color="auto"/>
              <w:bottom w:val="single" w:sz="4" w:space="0" w:color="auto"/>
              <w:right w:val="single" w:sz="4" w:space="0" w:color="auto"/>
            </w:tcBorders>
          </w:tcPr>
          <w:p w:rsidR="006A186A" w:rsidRPr="002D2CD1" w:rsidRDefault="006A186A" w:rsidP="00C93D3F">
            <w:pPr>
              <w:pStyle w:val="Default"/>
              <w:spacing w:line="276" w:lineRule="auto"/>
              <w:jc w:val="both"/>
            </w:pPr>
            <w:r>
              <w:t xml:space="preserve">EG18 </w:t>
            </w:r>
            <w:r w:rsidRPr="00C21556">
              <w:rPr>
                <w:color w:val="auto"/>
                <w:sz w:val="22"/>
                <w:szCs w:val="22"/>
                <w:lang w:val="ro-RO"/>
              </w:rPr>
              <w:t>Solicitantul să se încadreze în categoria beneficiarilor eligibili;</w:t>
            </w:r>
          </w:p>
        </w:tc>
        <w:tc>
          <w:tcPr>
            <w:tcW w:w="580"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A186A" w:rsidRPr="002D2CD1" w:rsidTr="00C93D3F">
        <w:trPr>
          <w:trHeight w:val="585"/>
        </w:trPr>
        <w:tc>
          <w:tcPr>
            <w:tcW w:w="7052" w:type="dxa"/>
            <w:tcBorders>
              <w:top w:val="single" w:sz="4" w:space="0" w:color="auto"/>
              <w:left w:val="single" w:sz="4" w:space="0" w:color="auto"/>
              <w:bottom w:val="single" w:sz="4" w:space="0" w:color="auto"/>
              <w:right w:val="single" w:sz="4" w:space="0" w:color="auto"/>
            </w:tcBorders>
          </w:tcPr>
          <w:p w:rsidR="006A186A" w:rsidRPr="002D2CD1" w:rsidRDefault="006A186A" w:rsidP="00C93D3F">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 19 </w:t>
            </w:r>
            <w:r w:rsidRPr="00C21556">
              <w:t>Solicitantul nu trebuie să fie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A186A" w:rsidRPr="002D2CD1" w:rsidTr="00C93D3F">
        <w:trPr>
          <w:trHeight w:val="585"/>
        </w:trPr>
        <w:tc>
          <w:tcPr>
            <w:tcW w:w="7052" w:type="dxa"/>
            <w:tcBorders>
              <w:top w:val="single" w:sz="4" w:space="0" w:color="auto"/>
              <w:left w:val="single" w:sz="4" w:space="0" w:color="auto"/>
              <w:bottom w:val="single" w:sz="4" w:space="0" w:color="auto"/>
              <w:right w:val="single" w:sz="4" w:space="0" w:color="auto"/>
            </w:tcBorders>
          </w:tcPr>
          <w:p w:rsidR="006A186A" w:rsidRDefault="006A186A" w:rsidP="00C93D3F">
            <w:pPr>
              <w:pStyle w:val="Default"/>
              <w:spacing w:line="276" w:lineRule="auto"/>
              <w:jc w:val="both"/>
            </w:pPr>
            <w:r>
              <w:t>EG 20.</w:t>
            </w:r>
            <w:r w:rsidRPr="00C21556">
              <w:rPr>
                <w:color w:val="auto"/>
                <w:sz w:val="22"/>
                <w:szCs w:val="22"/>
                <w:lang w:val="ro-RO"/>
              </w:rPr>
              <w:t xml:space="preserve"> Solicitantul se angajează să asigure întreținerea/mentenanța investiției pe o perioadă de</w:t>
            </w:r>
            <w:r>
              <w:rPr>
                <w:color w:val="auto"/>
                <w:sz w:val="22"/>
                <w:szCs w:val="22"/>
                <w:lang w:val="ro-RO"/>
              </w:rPr>
              <w:t xml:space="preserve"> </w:t>
            </w:r>
            <w:r w:rsidRPr="00C21556">
              <w:rPr>
                <w:color w:val="auto"/>
                <w:sz w:val="22"/>
                <w:szCs w:val="22"/>
                <w:lang w:val="ro-RO"/>
              </w:rPr>
              <w:t>minim 5 ani, de la ultima plată</w:t>
            </w:r>
          </w:p>
        </w:tc>
        <w:tc>
          <w:tcPr>
            <w:tcW w:w="580"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A186A" w:rsidRPr="002D2CD1" w:rsidTr="00C93D3F">
        <w:trPr>
          <w:trHeight w:val="585"/>
        </w:trPr>
        <w:tc>
          <w:tcPr>
            <w:tcW w:w="7052" w:type="dxa"/>
            <w:tcBorders>
              <w:top w:val="single" w:sz="4" w:space="0" w:color="auto"/>
              <w:left w:val="single" w:sz="4" w:space="0" w:color="auto"/>
              <w:bottom w:val="single" w:sz="4" w:space="0" w:color="auto"/>
              <w:right w:val="single" w:sz="4" w:space="0" w:color="auto"/>
            </w:tcBorders>
          </w:tcPr>
          <w:p w:rsidR="006A186A" w:rsidRDefault="006A186A" w:rsidP="00C93D3F">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 21</w:t>
            </w:r>
            <w:r w:rsidRPr="00C21556">
              <w:t xml:space="preserve"> Investiția să se încadreze în tipul de sprijin prevăzut prin măsură</w:t>
            </w:r>
          </w:p>
        </w:tc>
        <w:tc>
          <w:tcPr>
            <w:tcW w:w="580"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A186A" w:rsidRPr="002D2CD1" w:rsidTr="00C93D3F">
        <w:trPr>
          <w:trHeight w:val="585"/>
        </w:trPr>
        <w:tc>
          <w:tcPr>
            <w:tcW w:w="7052" w:type="dxa"/>
            <w:tcBorders>
              <w:top w:val="single" w:sz="4" w:space="0" w:color="auto"/>
              <w:left w:val="single" w:sz="4" w:space="0" w:color="auto"/>
              <w:bottom w:val="single" w:sz="4" w:space="0" w:color="auto"/>
              <w:right w:val="single" w:sz="4" w:space="0" w:color="auto"/>
            </w:tcBorders>
          </w:tcPr>
          <w:p w:rsidR="006A186A" w:rsidRDefault="006A186A" w:rsidP="00C93D3F">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 22 </w:t>
            </w:r>
            <w:r w:rsidRPr="00C21556">
              <w:t>Investiția trebuie să fie în corelare cu strategia de dezvoltare GAL</w:t>
            </w:r>
            <w:r>
              <w:t>,</w:t>
            </w:r>
            <w:r w:rsidRPr="00C21556">
              <w:t xml:space="preserve"> cu strategiile de dezvoltare locală și/sau județeană</w:t>
            </w:r>
          </w:p>
        </w:tc>
        <w:tc>
          <w:tcPr>
            <w:tcW w:w="580"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A186A" w:rsidRPr="002D2CD1" w:rsidTr="00C93D3F">
        <w:trPr>
          <w:trHeight w:val="585"/>
        </w:trPr>
        <w:tc>
          <w:tcPr>
            <w:tcW w:w="7052" w:type="dxa"/>
            <w:tcBorders>
              <w:top w:val="single" w:sz="4" w:space="0" w:color="auto"/>
              <w:left w:val="single" w:sz="4" w:space="0" w:color="auto"/>
              <w:bottom w:val="single" w:sz="4" w:space="0" w:color="auto"/>
              <w:right w:val="single" w:sz="4" w:space="0" w:color="auto"/>
            </w:tcBorders>
          </w:tcPr>
          <w:p w:rsidR="006A186A" w:rsidRPr="00B66727" w:rsidRDefault="006A186A" w:rsidP="00C93D3F">
            <w:pPr>
              <w:pBdr>
                <w:left w:val="single" w:sz="8" w:space="0" w:color="auto"/>
              </w:pBdr>
              <w:overflowPunct w:val="0"/>
              <w:autoSpaceDE w:val="0"/>
              <w:autoSpaceDN w:val="0"/>
              <w:adjustRightInd w:val="0"/>
              <w:spacing w:before="120" w:after="120" w:line="240" w:lineRule="auto"/>
              <w:jc w:val="both"/>
              <w:textAlignment w:val="baseline"/>
            </w:pPr>
            <w:r w:rsidRPr="00B66727">
              <w:t>EG 23 Beneficiarii indirecți trebuie să facă parte din grupul ţintă şi să aibă domiciliul într-unul din UAT-urile din teritoriul GAL</w:t>
            </w:r>
          </w:p>
        </w:tc>
        <w:tc>
          <w:tcPr>
            <w:tcW w:w="580"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A186A" w:rsidRPr="002D2CD1" w:rsidTr="00C93D3F">
        <w:trPr>
          <w:trHeight w:val="585"/>
        </w:trPr>
        <w:tc>
          <w:tcPr>
            <w:tcW w:w="7052" w:type="dxa"/>
            <w:tcBorders>
              <w:top w:val="single" w:sz="4" w:space="0" w:color="auto"/>
              <w:left w:val="single" w:sz="4" w:space="0" w:color="auto"/>
              <w:bottom w:val="single" w:sz="4" w:space="0" w:color="auto"/>
              <w:right w:val="single" w:sz="4" w:space="0" w:color="auto"/>
            </w:tcBorders>
          </w:tcPr>
          <w:p w:rsidR="006A186A" w:rsidRPr="00B66727" w:rsidRDefault="006A186A" w:rsidP="00C93D3F">
            <w:pPr>
              <w:pBdr>
                <w:left w:val="single" w:sz="8" w:space="0" w:color="auto"/>
              </w:pBdr>
              <w:overflowPunct w:val="0"/>
              <w:autoSpaceDE w:val="0"/>
              <w:autoSpaceDN w:val="0"/>
              <w:adjustRightInd w:val="0"/>
              <w:spacing w:before="120" w:after="120" w:line="240" w:lineRule="auto"/>
              <w:jc w:val="both"/>
              <w:textAlignment w:val="baseline"/>
            </w:pPr>
            <w:r w:rsidRPr="00B66727">
              <w:t>EG 24 Solicitanții care nu au primit anterior sprijin comunitar pentru o investiție similară</w:t>
            </w:r>
          </w:p>
        </w:tc>
        <w:tc>
          <w:tcPr>
            <w:tcW w:w="580"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A186A" w:rsidRPr="002D2CD1" w:rsidTr="00C93D3F">
        <w:trPr>
          <w:trHeight w:val="585"/>
        </w:trPr>
        <w:tc>
          <w:tcPr>
            <w:tcW w:w="7052" w:type="dxa"/>
            <w:tcBorders>
              <w:top w:val="single" w:sz="4" w:space="0" w:color="auto"/>
              <w:left w:val="single" w:sz="4" w:space="0" w:color="auto"/>
              <w:bottom w:val="single" w:sz="4" w:space="0" w:color="auto"/>
              <w:right w:val="single" w:sz="4" w:space="0" w:color="auto"/>
            </w:tcBorders>
          </w:tcPr>
          <w:p w:rsidR="006A186A" w:rsidRPr="00B66727" w:rsidRDefault="006A186A" w:rsidP="00C93D3F">
            <w:pPr>
              <w:pBdr>
                <w:left w:val="single" w:sz="8" w:space="0" w:color="auto"/>
              </w:pBdr>
              <w:overflowPunct w:val="0"/>
              <w:autoSpaceDE w:val="0"/>
              <w:autoSpaceDN w:val="0"/>
              <w:adjustRightInd w:val="0"/>
              <w:spacing w:before="120" w:after="120" w:line="240" w:lineRule="auto"/>
              <w:jc w:val="both"/>
              <w:textAlignment w:val="baseline"/>
            </w:pPr>
            <w:r w:rsidRPr="00B66727">
              <w:t>EG 25 Proiectele de infrastructura sociala trebuie sa asigure functionalitatea prin operationalizarea infrastructurii de catre o entitate acreditata ca furnizor de servicii sociale</w:t>
            </w:r>
          </w:p>
        </w:tc>
        <w:tc>
          <w:tcPr>
            <w:tcW w:w="580"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C93D3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bl>
    <w:p w:rsidR="000A0AAA" w:rsidRPr="00262367" w:rsidRDefault="000A0AAA" w:rsidP="000A0AAA">
      <w:pPr>
        <w:widowControl w:val="0"/>
        <w:tabs>
          <w:tab w:val="left" w:pos="800"/>
        </w:tabs>
        <w:autoSpaceDE w:val="0"/>
        <w:autoSpaceDN w:val="0"/>
        <w:adjustRightInd w:val="0"/>
        <w:spacing w:before="120" w:after="120" w:line="240" w:lineRule="auto"/>
        <w:jc w:val="both"/>
        <w:rPr>
          <w:sz w:val="24"/>
        </w:rPr>
      </w:pPr>
    </w:p>
    <w:p w:rsidR="000A0AAA" w:rsidRPr="002D2CD1" w:rsidRDefault="000A0AAA" w:rsidP="000A0AAA">
      <w:pPr>
        <w:spacing w:before="120" w:after="120" w:line="240" w:lineRule="auto"/>
        <w:jc w:val="both"/>
        <w:rPr>
          <w:b/>
          <w:sz w:val="24"/>
          <w:u w:val="single"/>
        </w:rPr>
      </w:pPr>
      <w:r w:rsidRPr="002D2CD1">
        <w:rPr>
          <w:b/>
          <w:sz w:val="24"/>
          <w:u w:val="single"/>
        </w:rPr>
        <w:t>C. Verificarea bugetului indicativ.</w:t>
      </w:r>
    </w:p>
    <w:p w:rsidR="000A0AAA" w:rsidRPr="002D2CD1" w:rsidRDefault="000A0AAA" w:rsidP="000A0AAA">
      <w:pPr>
        <w:spacing w:before="120" w:after="120" w:line="240" w:lineRule="auto"/>
        <w:jc w:val="both"/>
        <w:rPr>
          <w:sz w:val="24"/>
        </w:rPr>
      </w:pPr>
      <w:r w:rsidRPr="002D2CD1">
        <w:rPr>
          <w:sz w:val="24"/>
        </w:rPr>
        <w:t xml:space="preserve">Verificarea constă în asigurarea că toate costurile de investiţii propuse pentru finanţare sunt eligibile şi calculele sunt corecte iar Bugetul indicativ este structurat pe capitole şi subcapitole. </w:t>
      </w:r>
    </w:p>
    <w:p w:rsidR="000A0AAA" w:rsidRPr="002D2CD1" w:rsidRDefault="000A0AAA" w:rsidP="000A0AAA">
      <w:pPr>
        <w:spacing w:before="120" w:after="120" w:line="240" w:lineRule="auto"/>
        <w:jc w:val="both"/>
        <w:rPr>
          <w:sz w:val="24"/>
        </w:rPr>
      </w:pPr>
      <w:r w:rsidRPr="002D2CD1">
        <w:rPr>
          <w:sz w:val="24"/>
        </w:rPr>
        <w:t xml:space="preserve">Expertul verifică în Cererea de finanțare care este actul normativ care a stat la baza întocmirii SF/DALI: H.G. nr. 28/2008  – pentru obiectivele/proiectele de investiții menționate la art.15 din HG nr.907/2016 sau H.G. nr. 907/2016. </w:t>
      </w:r>
    </w:p>
    <w:p w:rsidR="000A0AAA" w:rsidRPr="002D2CD1" w:rsidRDefault="000A0AAA" w:rsidP="000A0AAA">
      <w:pPr>
        <w:spacing w:before="120" w:after="120" w:line="240" w:lineRule="auto"/>
        <w:jc w:val="both"/>
        <w:rPr>
          <w:sz w:val="24"/>
        </w:rPr>
      </w:pPr>
      <w:r w:rsidRPr="002D2CD1">
        <w:rPr>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0A0AAA" w:rsidRPr="002D2CD1" w:rsidRDefault="000A0AAA" w:rsidP="000A0AAA">
      <w:pPr>
        <w:spacing w:before="120" w:after="120" w:line="240" w:lineRule="auto"/>
        <w:jc w:val="both"/>
        <w:rPr>
          <w:sz w:val="24"/>
        </w:rPr>
      </w:pPr>
      <w:r w:rsidRPr="002D2CD1">
        <w:rPr>
          <w:sz w:val="24"/>
        </w:rPr>
        <w:lastRenderedPageBreak/>
        <w:t>Dacă SF/ DALI a fost elaborat conform H.G. nr. 28/2008 fără ca obiectivul de investiție să se înscrie în prevederile Art. 15 din H.G. nr. 907/2016, atunci proiectul este neeligibil.</w:t>
      </w:r>
    </w:p>
    <w:p w:rsidR="000A0AAA" w:rsidRDefault="000A0AAA" w:rsidP="000A0AAA">
      <w:pPr>
        <w:spacing w:before="120" w:after="120" w:line="240" w:lineRule="auto"/>
        <w:jc w:val="both"/>
        <w:rPr>
          <w:sz w:val="24"/>
        </w:rPr>
      </w:pPr>
      <w:r w:rsidRPr="002D2CD1">
        <w:rPr>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0A0AAA" w:rsidRPr="0073741C" w:rsidTr="00B66727">
        <w:trPr>
          <w:trHeight w:val="20"/>
        </w:trPr>
        <w:tc>
          <w:tcPr>
            <w:tcW w:w="2520" w:type="dxa"/>
            <w:shd w:val="clear" w:color="auto" w:fill="C0C0C0"/>
          </w:tcPr>
          <w:p w:rsidR="000A0AAA" w:rsidRPr="0073741C" w:rsidRDefault="000A0AAA" w:rsidP="00B66727">
            <w:pPr>
              <w:spacing w:after="0" w:line="240" w:lineRule="auto"/>
              <w:ind w:right="-8"/>
              <w:jc w:val="both"/>
              <w:rPr>
                <w:rFonts w:cs="Calibri"/>
                <w:b/>
                <w:bCs/>
                <w:sz w:val="24"/>
                <w:szCs w:val="24"/>
              </w:rPr>
            </w:pPr>
            <w:r w:rsidRPr="0073741C">
              <w:rPr>
                <w:rFonts w:cs="Calibri"/>
                <w:b/>
                <w:sz w:val="24"/>
                <w:szCs w:val="24"/>
                <w:lang w:eastAsia="fr-FR"/>
              </w:rPr>
              <w:t>DOCUMENTE</w:t>
            </w:r>
            <w:r w:rsidRPr="0073741C">
              <w:rPr>
                <w:rFonts w:cs="Calibri"/>
                <w:b/>
                <w:bCs/>
                <w:sz w:val="24"/>
                <w:szCs w:val="24"/>
              </w:rPr>
              <w:t xml:space="preserve"> PREZENTATE </w:t>
            </w:r>
          </w:p>
        </w:tc>
        <w:tc>
          <w:tcPr>
            <w:tcW w:w="7290" w:type="dxa"/>
            <w:shd w:val="clear" w:color="auto" w:fill="C0C0C0"/>
          </w:tcPr>
          <w:p w:rsidR="000A0AAA" w:rsidRPr="0073741C" w:rsidRDefault="000A0AAA" w:rsidP="00B66727">
            <w:pPr>
              <w:spacing w:after="0" w:line="240" w:lineRule="auto"/>
              <w:ind w:right="-8"/>
              <w:jc w:val="both"/>
              <w:rPr>
                <w:rFonts w:cs="Calibri"/>
                <w:b/>
                <w:sz w:val="24"/>
                <w:szCs w:val="24"/>
                <w:lang w:val="pt-BR" w:eastAsia="fr-FR"/>
              </w:rPr>
            </w:pPr>
            <w:r w:rsidRPr="0073741C">
              <w:rPr>
                <w:rFonts w:cs="Calibri"/>
                <w:b/>
                <w:sz w:val="24"/>
                <w:szCs w:val="24"/>
                <w:lang w:eastAsia="fr-FR"/>
              </w:rPr>
              <w:t>PUNCTE DE VERIFICAT ÎN CADRUL DOCUMENTELOR PREZENTATE</w:t>
            </w:r>
          </w:p>
        </w:tc>
      </w:tr>
      <w:tr w:rsidR="000A0AAA" w:rsidRPr="0073741C" w:rsidTr="00B66727">
        <w:trPr>
          <w:trHeight w:val="20"/>
        </w:trPr>
        <w:tc>
          <w:tcPr>
            <w:tcW w:w="2520" w:type="dxa"/>
          </w:tcPr>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1.Studiul de Fezabilitate /</w:t>
            </w:r>
            <w:r>
              <w:rPr>
                <w:rFonts w:cs="Calibri"/>
                <w:sz w:val="24"/>
                <w:szCs w:val="24"/>
                <w:lang w:eastAsia="fr-FR"/>
              </w:rPr>
              <w:t xml:space="preserve"> </w:t>
            </w:r>
            <w:r w:rsidRPr="0073741C">
              <w:rPr>
                <w:rFonts w:cs="Calibri"/>
                <w:sz w:val="24"/>
                <w:szCs w:val="24"/>
                <w:lang w:eastAsia="fr-FR"/>
              </w:rPr>
              <w:t>Documentaţia de Avizare a Lucrărilor de Intervenţii</w:t>
            </w:r>
            <w:r>
              <w:rPr>
                <w:rFonts w:cs="Calibri"/>
                <w:sz w:val="24"/>
                <w:szCs w:val="24"/>
                <w:lang w:eastAsia="fr-FR"/>
              </w:rPr>
              <w:t>/ Memoriul Justificativ (doar pentru achiziții simple și dotări fără montaj)</w:t>
            </w:r>
            <w:r w:rsidRPr="0073741C">
              <w:rPr>
                <w:rFonts w:cs="Calibri"/>
                <w:sz w:val="24"/>
                <w:szCs w:val="24"/>
                <w:lang w:eastAsia="fr-FR"/>
              </w:rPr>
              <w:t>,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rsidR="000A0AAA" w:rsidRPr="0073741C" w:rsidRDefault="000A0AAA" w:rsidP="00B66727">
            <w:pPr>
              <w:spacing w:after="0" w:line="240" w:lineRule="auto"/>
              <w:ind w:right="-8"/>
              <w:jc w:val="both"/>
              <w:rPr>
                <w:rFonts w:cs="Calibri"/>
                <w:sz w:val="24"/>
                <w:szCs w:val="24"/>
                <w:lang w:eastAsia="fr-FR"/>
              </w:rPr>
            </w:pP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Cererea de finanțare. Bugetul indicativ și anexele A1, A2 și A3 la acesta.</w:t>
            </w:r>
          </w:p>
        </w:tc>
        <w:tc>
          <w:tcPr>
            <w:tcW w:w="7290" w:type="dxa"/>
          </w:tcPr>
          <w:p w:rsidR="000A0AAA" w:rsidRPr="00552D49" w:rsidRDefault="000A0AAA" w:rsidP="00B66727">
            <w:pPr>
              <w:spacing w:after="0" w:line="240" w:lineRule="auto"/>
              <w:ind w:right="-8"/>
              <w:jc w:val="both"/>
              <w:rPr>
                <w:rFonts w:cs="Calibri"/>
                <w:b/>
                <w:bCs/>
                <w:sz w:val="24"/>
                <w:szCs w:val="24"/>
                <w:lang w:eastAsia="fr-FR"/>
              </w:rPr>
            </w:pPr>
            <w:r w:rsidRPr="0073741C">
              <w:rPr>
                <w:rFonts w:cs="Calibri"/>
                <w:sz w:val="24"/>
                <w:szCs w:val="24"/>
                <w:lang w:eastAsia="fr-FR"/>
              </w:rPr>
              <w:t>Se verifică Bugetul indicativ din cererea de finanţare prin corelarea informaţiilor menţionate de solicitant în liniile bugetare cu prevederile din fişa tehnică a sub-măsurii.</w:t>
            </w: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 xml:space="preserve">Se va verifica dacă tipurile de cheltuieli şi sumele înscrise sunt corecte şi corespund devizului general al investiţiei. </w:t>
            </w: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Bugetul indicativ se verifică astfel:</w:t>
            </w: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eligibilă pentru fiecare capitol să fie egală cu valoarea eligibilă din devize;</w:t>
            </w: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pentru fiecare capitol sa fie egală cu valoarea din devizul general, fără TVA;</w:t>
            </w: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matricea de verificare a bugetului indicativ se completează „Actualizarea” din bugetul indicativ al CF, care nu se regăsește în devizul general;</w:t>
            </w: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bugetul indicativ valoarea TVA este egală cu valoarea TVA din devizul general.</w:t>
            </w:r>
          </w:p>
          <w:p w:rsidR="000A0AAA" w:rsidRPr="0073741C" w:rsidRDefault="000A0AAA" w:rsidP="00B66727">
            <w:pPr>
              <w:spacing w:after="0" w:line="240" w:lineRule="auto"/>
              <w:ind w:right="-8"/>
              <w:jc w:val="both"/>
              <w:rPr>
                <w:rFonts w:cs="Calibri"/>
                <w:sz w:val="24"/>
                <w:szCs w:val="24"/>
                <w:lang w:eastAsia="fr-FR"/>
              </w:rPr>
            </w:pP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Cheile de verificare sunt următoarele:</w:t>
            </w: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cheltuielilor eligibile de la Cap. 3 &lt;  10% din (cheltuieli eligibile de la subCap 1.2 + subCap. 1.3  + Cap.2 + Cap.4 );</w:t>
            </w: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 cheltuieli diverse şi neprevăzute (Pct. 5.3)  trebuie să fie trecute în rubrica neeligibil;</w:t>
            </w:r>
          </w:p>
          <w:p w:rsidR="000A0AAA" w:rsidRPr="0073741C" w:rsidRDefault="000A0AAA" w:rsidP="00B66727">
            <w:pPr>
              <w:spacing w:after="0" w:line="240" w:lineRule="auto"/>
              <w:ind w:right="-8"/>
              <w:jc w:val="both"/>
              <w:rPr>
                <w:rFonts w:cs="Calibri"/>
                <w:sz w:val="24"/>
                <w:szCs w:val="24"/>
                <w:lang w:eastAsia="fr-FR"/>
              </w:rPr>
            </w:pP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 xml:space="preserve"> - actualizarea nu poate depăşi 5% din totalul  cheltuielilor eligibile.</w:t>
            </w: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 xml:space="preserve">Se verifică corectitudinea calculului. </w:t>
            </w: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Se verifică corelarea datelor prezentate în Devizul general cu cele prezentate în studiul de fezabilitate.</w:t>
            </w:r>
          </w:p>
        </w:tc>
      </w:tr>
    </w:tbl>
    <w:p w:rsidR="000A0AAA" w:rsidRPr="002D2CD1" w:rsidRDefault="000A0AAA" w:rsidP="000A0AAA">
      <w:pPr>
        <w:spacing w:before="120" w:after="120" w:line="240" w:lineRule="auto"/>
        <w:jc w:val="both"/>
        <w:rPr>
          <w:sz w:val="24"/>
        </w:rPr>
      </w:pPr>
      <w:r w:rsidRPr="002D2CD1">
        <w:rPr>
          <w:sz w:val="24"/>
        </w:rPr>
        <w:t>Verificarea constă în asigurarea că toate costurile de investiţii propuse pentru finanţare sunt eligibile şi calculele sunt corecte iar Bugetul indicativ este structurat pe capitole și subcapitole.</w:t>
      </w:r>
    </w:p>
    <w:p w:rsidR="000A0AAA" w:rsidRPr="002D2CD1" w:rsidRDefault="000A0AAA" w:rsidP="000A0AAA">
      <w:pPr>
        <w:spacing w:before="120" w:after="120" w:line="240" w:lineRule="auto"/>
        <w:jc w:val="both"/>
        <w:rPr>
          <w:sz w:val="24"/>
        </w:rPr>
      </w:pPr>
      <w:r w:rsidRPr="002D2CD1">
        <w:rPr>
          <w:sz w:val="24"/>
        </w:rPr>
        <w:t>Se completează matricea de verificare a Bugetului indicativ în format electronic, se tipărește şi se atasează la E 1.2L FIȘA DE EVALUARE GENERALĂ A PROIECTULUI.</w:t>
      </w:r>
    </w:p>
    <w:p w:rsidR="000A0AAA" w:rsidRPr="002D2CD1" w:rsidRDefault="000A0AAA" w:rsidP="000A0AAA">
      <w:pPr>
        <w:spacing w:before="120" w:after="120" w:line="240" w:lineRule="auto"/>
        <w:jc w:val="both"/>
        <w:rPr>
          <w:b/>
          <w:sz w:val="24"/>
          <w:u w:val="single"/>
        </w:rPr>
      </w:pPr>
    </w:p>
    <w:p w:rsidR="000A0AAA" w:rsidRPr="002D2CD1" w:rsidRDefault="000A0AAA" w:rsidP="000A0AAA">
      <w:pPr>
        <w:spacing w:before="120" w:after="120" w:line="240" w:lineRule="auto"/>
        <w:jc w:val="both"/>
        <w:rPr>
          <w:b/>
          <w:sz w:val="24"/>
          <w:u w:val="single"/>
        </w:rPr>
      </w:pPr>
      <w:r w:rsidRPr="002D2CD1">
        <w:rPr>
          <w:b/>
          <w:sz w:val="24"/>
          <w:u w:val="single"/>
        </w:rPr>
        <w:t>1.</w:t>
      </w:r>
      <w:r w:rsidRPr="002D2CD1">
        <w:rPr>
          <w:sz w:val="24"/>
          <w:u w:val="single"/>
        </w:rPr>
        <w:t xml:space="preserve"> </w:t>
      </w:r>
      <w:r w:rsidRPr="002D2CD1">
        <w:rPr>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0A0AAA" w:rsidRPr="002D2CD1" w:rsidRDefault="000A0AAA" w:rsidP="000A0AAA">
      <w:pPr>
        <w:spacing w:before="120" w:after="120" w:line="240" w:lineRule="auto"/>
        <w:jc w:val="both"/>
        <w:rPr>
          <w:sz w:val="24"/>
        </w:rPr>
      </w:pPr>
      <w:r w:rsidRPr="002D2CD1">
        <w:rPr>
          <w:sz w:val="24"/>
        </w:rPr>
        <w:lastRenderedPageBreak/>
        <w:t xml:space="preserve">După completarea matricei de verificare a Bugetului indicativ, dacă cheltuielile din cererea de finanţare corespund cu cele din devizul general şi devizele pe obiect, neexistând diferențe, expertul bifează caseta corespunzătoare DA. </w:t>
      </w:r>
    </w:p>
    <w:p w:rsidR="000A0AAA" w:rsidRPr="002D2CD1" w:rsidRDefault="000A0AAA" w:rsidP="000A0AAA">
      <w:pPr>
        <w:spacing w:before="120" w:after="120" w:line="240" w:lineRule="auto"/>
        <w:jc w:val="both"/>
        <w:rPr>
          <w:sz w:val="24"/>
        </w:rPr>
      </w:pPr>
      <w:r w:rsidRPr="002D2CD1">
        <w:rPr>
          <w:sz w:val="24"/>
        </w:rPr>
        <w:t>Observație:</w:t>
      </w:r>
    </w:p>
    <w:p w:rsidR="000A0AAA" w:rsidRPr="002D2CD1" w:rsidRDefault="000A0AAA" w:rsidP="000A0AAA">
      <w:pPr>
        <w:spacing w:before="120" w:after="120" w:line="240" w:lineRule="auto"/>
        <w:jc w:val="both"/>
        <w:rPr>
          <w:sz w:val="24"/>
        </w:rPr>
      </w:pPr>
      <w:r w:rsidRPr="002D2CD1">
        <w:rPr>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rsidR="000A0AAA" w:rsidRPr="002D2CD1" w:rsidRDefault="000A0AAA" w:rsidP="000A0AAA">
      <w:pPr>
        <w:spacing w:before="120" w:after="120" w:line="240" w:lineRule="auto"/>
        <w:jc w:val="both"/>
        <w:rPr>
          <w:sz w:val="24"/>
        </w:rPr>
      </w:pPr>
      <w:r w:rsidRPr="002D2CD1">
        <w:rPr>
          <w:sz w:val="24"/>
        </w:rPr>
        <w:t>Prin transmiterea formularului E3.4L de către solicitant cu bugetul corectat , expertul va modifica bugetul în Fișa E1.2L și bifează DA cu diferențe , motivandu-și poziţia în linia prevăzută în acest scop la rubrica Observații.</w:t>
      </w:r>
    </w:p>
    <w:p w:rsidR="000A0AAA" w:rsidRPr="002D2CD1" w:rsidRDefault="000A0AAA" w:rsidP="000A0AAA">
      <w:pPr>
        <w:spacing w:before="120" w:after="120" w:line="240" w:lineRule="auto"/>
        <w:jc w:val="both"/>
        <w:rPr>
          <w:sz w:val="24"/>
        </w:rPr>
      </w:pPr>
      <w:r w:rsidRPr="002D2CD1">
        <w:rPr>
          <w:sz w:val="24"/>
        </w:rPr>
        <w:t xml:space="preserve">În cazul în care nu se efectuează corectura de către solicitant prin formularul E3.4L, expertul bifeaza NU și îşi motivează poziţia în linia prevăzută în acest scop la rubrica Observații. </w:t>
      </w:r>
    </w:p>
    <w:p w:rsidR="000A0AAA" w:rsidRPr="002D2CD1" w:rsidRDefault="000A0AAA" w:rsidP="000A0AAA">
      <w:pPr>
        <w:spacing w:before="120" w:after="120" w:line="240" w:lineRule="auto"/>
        <w:jc w:val="both"/>
        <w:rPr>
          <w:sz w:val="24"/>
        </w:rPr>
      </w:pPr>
      <w:r w:rsidRPr="002D2CD1">
        <w:rPr>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rsidR="000A0AAA" w:rsidRPr="002D2CD1" w:rsidRDefault="000A0AAA" w:rsidP="000A0AAA">
      <w:pPr>
        <w:spacing w:before="120" w:after="120" w:line="240" w:lineRule="auto"/>
        <w:jc w:val="both"/>
        <w:rPr>
          <w:sz w:val="24"/>
        </w:rPr>
      </w:pPr>
      <w:r w:rsidRPr="002D2CD1">
        <w:rPr>
          <w:sz w:val="24"/>
        </w:rPr>
        <w:t xml:space="preserve">În cazul în care nu se efectuează corectura de către solicitant prin formularul E3.4L, expertul bifează NU și îşi motivează poziţia în linia prevăzută în acest scop la rubrica Observații. </w:t>
      </w:r>
    </w:p>
    <w:p w:rsidR="000A0AAA" w:rsidRPr="002D2CD1" w:rsidRDefault="000A0AAA" w:rsidP="000A0AAA">
      <w:pPr>
        <w:spacing w:before="120" w:after="120" w:line="240" w:lineRule="auto"/>
        <w:jc w:val="both"/>
        <w:rPr>
          <w:sz w:val="24"/>
        </w:rPr>
      </w:pPr>
      <w:r w:rsidRPr="002D2CD1">
        <w:rPr>
          <w:sz w:val="24"/>
        </w:rPr>
        <w:t>Cererea de finanţare este declarată eligibilă prin bifarea casuței corespunzatoare DA/DA cu diferente.</w:t>
      </w:r>
    </w:p>
    <w:p w:rsidR="000A0AAA" w:rsidRPr="002D2CD1" w:rsidRDefault="000A0AAA" w:rsidP="000A0AAA">
      <w:pPr>
        <w:spacing w:before="120" w:after="120" w:line="240" w:lineRule="auto"/>
        <w:jc w:val="both"/>
        <w:rPr>
          <w:sz w:val="24"/>
        </w:rPr>
      </w:pPr>
      <w:r w:rsidRPr="002D2CD1">
        <w:rPr>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rsidR="000A0AAA" w:rsidRPr="002D2CD1" w:rsidRDefault="000A0AAA" w:rsidP="000A0AAA">
      <w:pPr>
        <w:spacing w:before="120" w:after="120" w:line="240" w:lineRule="auto"/>
        <w:jc w:val="both"/>
        <w:rPr>
          <w:sz w:val="24"/>
        </w:rPr>
      </w:pPr>
      <w:r w:rsidRPr="002D2CD1">
        <w:rPr>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rsidR="000A0AAA" w:rsidRPr="002D2CD1" w:rsidRDefault="000A0AAA" w:rsidP="000A0AAA">
      <w:pPr>
        <w:spacing w:before="120" w:after="120" w:line="240" w:lineRule="auto"/>
        <w:jc w:val="both"/>
        <w:rPr>
          <w:sz w:val="24"/>
        </w:rPr>
      </w:pPr>
      <w:r w:rsidRPr="002D2CD1">
        <w:rPr>
          <w:sz w:val="24"/>
        </w:rPr>
        <w:t>Dacă solicitantul renunţă la acea parte de investiţie şi funcţionalitatea nu este asigurată, atunci proiectul este neeligibil în întregul lui.</w:t>
      </w:r>
    </w:p>
    <w:p w:rsidR="000A0AAA" w:rsidRPr="002D2CD1" w:rsidRDefault="000A0AAA" w:rsidP="000A0AAA">
      <w:pPr>
        <w:spacing w:before="120" w:after="120" w:line="240" w:lineRule="auto"/>
        <w:jc w:val="both"/>
        <w:rPr>
          <w:sz w:val="24"/>
        </w:rPr>
      </w:pPr>
    </w:p>
    <w:p w:rsidR="000A0AAA" w:rsidRPr="002D2CD1" w:rsidRDefault="000A0AAA" w:rsidP="000A0AAA">
      <w:pPr>
        <w:spacing w:before="120" w:after="120" w:line="240" w:lineRule="auto"/>
        <w:jc w:val="both"/>
        <w:rPr>
          <w:b/>
          <w:sz w:val="24"/>
          <w:u w:val="single"/>
        </w:rPr>
      </w:pPr>
      <w:r w:rsidRPr="002D2CD1">
        <w:rPr>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0A0AAA" w:rsidRPr="002D2CD1" w:rsidRDefault="000A0AAA" w:rsidP="000A0AAA">
      <w:pPr>
        <w:spacing w:before="120" w:after="120" w:line="240" w:lineRule="auto"/>
        <w:jc w:val="both"/>
        <w:rPr>
          <w:sz w:val="24"/>
        </w:rPr>
      </w:pPr>
      <w:r w:rsidRPr="002D2CD1">
        <w:rPr>
          <w:sz w:val="24"/>
        </w:rPr>
        <w:lastRenderedPageBreak/>
        <w:t xml:space="preserve">Expertul verifică dacă data şi rata de schimb din cererea de finanţare şi cea utilizată în devizul general din studiul de fezabilitate/ Documentația de Avizare a Lucrărilor de Intervenții/ Memoriul Justificativ. corespund cu cea </w:t>
      </w:r>
      <w:r w:rsidRPr="002D2CD1">
        <w:rPr>
          <w:sz w:val="24"/>
          <w:u w:val="single"/>
        </w:rPr>
        <w:t>publicată de Banca Central Europeană pe Internet la adresa: &lt;</w:t>
      </w:r>
      <w:hyperlink r:id="rId10" w:history="1">
        <w:r w:rsidRPr="002D2CD1">
          <w:rPr>
            <w:rStyle w:val="Hyperlink"/>
            <w:sz w:val="24"/>
          </w:rPr>
          <w:t>http://www.ecb.int/index.html</w:t>
        </w:r>
      </w:hyperlink>
      <w:r w:rsidRPr="002D2CD1">
        <w:rPr>
          <w:sz w:val="24"/>
          <w:u w:val="single"/>
        </w:rPr>
        <w:t>&gt;</w:t>
      </w:r>
      <w:r w:rsidRPr="002D2CD1">
        <w:rPr>
          <w:sz w:val="24"/>
        </w:rPr>
        <w:t>. Expertul va atașa pagina conţinând cursul BCE din data întocmirii  Studiului de fezabilitate/ Documentația de Avizare a Lucrărilor de Intervenții/ Memoriului Justificativ.</w:t>
      </w:r>
    </w:p>
    <w:p w:rsidR="000A0AAA" w:rsidRPr="002D2CD1" w:rsidRDefault="000A0AAA" w:rsidP="000A0AAA">
      <w:pPr>
        <w:spacing w:before="120" w:after="120" w:line="240" w:lineRule="auto"/>
        <w:jc w:val="both"/>
        <w:rPr>
          <w:sz w:val="24"/>
        </w:rPr>
      </w:pPr>
      <w:r w:rsidRPr="002D2CD1">
        <w:rPr>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rsidR="000A0AAA" w:rsidRPr="002D2CD1" w:rsidRDefault="000A0AAA" w:rsidP="000A0AAA">
      <w:pPr>
        <w:spacing w:before="120" w:after="120" w:line="240" w:lineRule="auto"/>
        <w:jc w:val="both"/>
        <w:rPr>
          <w:sz w:val="24"/>
        </w:rPr>
      </w:pPr>
    </w:p>
    <w:p w:rsidR="000A0AAA" w:rsidRPr="002D2CD1" w:rsidRDefault="000A0AAA" w:rsidP="000A0AAA">
      <w:pPr>
        <w:spacing w:before="120" w:after="120" w:line="240" w:lineRule="auto"/>
        <w:jc w:val="both"/>
        <w:rPr>
          <w:b/>
          <w:sz w:val="24"/>
          <w:u w:val="single"/>
        </w:rPr>
      </w:pPr>
      <w:r w:rsidRPr="002D2CD1">
        <w:rPr>
          <w:b/>
          <w:sz w:val="24"/>
          <w:u w:val="single"/>
        </w:rPr>
        <w:t>3. Sunt investiţiile eligibile în conformitate cu specificatiile sub-măsurii ?</w:t>
      </w:r>
    </w:p>
    <w:p w:rsidR="000A0AAA" w:rsidRPr="002D2CD1" w:rsidRDefault="000A0AAA" w:rsidP="000A0AAA">
      <w:pPr>
        <w:spacing w:before="120" w:after="120" w:line="240" w:lineRule="auto"/>
        <w:jc w:val="both"/>
        <w:rPr>
          <w:sz w:val="24"/>
        </w:rPr>
      </w:pPr>
      <w:r w:rsidRPr="002D2CD1">
        <w:rPr>
          <w:sz w:val="24"/>
        </w:rPr>
        <w:t xml:space="preserve">Se verifică dacă cheltuielile neeligibile din fişa măsurii din SDL </w:t>
      </w:r>
      <w:r>
        <w:rPr>
          <w:sz w:val="24"/>
        </w:rPr>
        <w:t xml:space="preserve">și/sau cele specifice tipurilor de operațiuni, conform prevederilor regulamentelor europene </w:t>
      </w:r>
      <w:r w:rsidRPr="002D2CD1">
        <w:rPr>
          <w:sz w:val="24"/>
        </w:rPr>
        <w:t>sunt incluse în devizele pe obiecte și bugetul indicativ.</w:t>
      </w:r>
    </w:p>
    <w:p w:rsidR="000A0AAA" w:rsidRPr="002D2CD1" w:rsidRDefault="000A0AAA" w:rsidP="000A0AAA">
      <w:pPr>
        <w:spacing w:before="120" w:after="120" w:line="240" w:lineRule="auto"/>
        <w:jc w:val="both"/>
        <w:rPr>
          <w:sz w:val="24"/>
        </w:rPr>
      </w:pPr>
      <w:r w:rsidRPr="002D2CD1">
        <w:rPr>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0A0AAA" w:rsidRPr="002D2CD1" w:rsidRDefault="000A0AAA" w:rsidP="000A0AAA">
      <w:pPr>
        <w:spacing w:before="120" w:after="120" w:line="240" w:lineRule="auto"/>
        <w:jc w:val="both"/>
        <w:rPr>
          <w:sz w:val="24"/>
        </w:rPr>
      </w:pPr>
      <w:r w:rsidRPr="002D2CD1">
        <w:rPr>
          <w:sz w:val="24"/>
        </w:rPr>
        <w:t>Se verifică lista investiţiilor şi costurilor neeligibile şi cu prevederile cap. 8.1 din Programul Naţional de Dezvoltare Rurală 2014 – 2020.</w:t>
      </w:r>
    </w:p>
    <w:p w:rsidR="000A0AAA" w:rsidRPr="002D2CD1" w:rsidRDefault="000A0AAA" w:rsidP="000A0AAA">
      <w:pPr>
        <w:spacing w:before="120" w:after="120" w:line="240" w:lineRule="auto"/>
        <w:jc w:val="both"/>
        <w:rPr>
          <w:b/>
          <w:i/>
          <w:sz w:val="24"/>
        </w:rPr>
      </w:pPr>
    </w:p>
    <w:p w:rsidR="000A0AAA" w:rsidRPr="002D2CD1" w:rsidRDefault="000A0AAA" w:rsidP="000A0AAA">
      <w:pPr>
        <w:spacing w:before="120" w:after="120" w:line="240" w:lineRule="auto"/>
        <w:jc w:val="both"/>
        <w:rPr>
          <w:b/>
          <w:sz w:val="24"/>
          <w:u w:val="single"/>
        </w:rPr>
      </w:pPr>
      <w:r w:rsidRPr="002D2CD1">
        <w:rPr>
          <w:b/>
          <w:sz w:val="24"/>
          <w:u w:val="single"/>
        </w:rPr>
        <w:t>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u w:val="single"/>
        </w:rPr>
        <w:t>direct legate de realizarea investiției, nu depasesc 10% din costul total eligibil al proiectului, respectiv 5% pentru acele proiecte care nu includ constructii?</w:t>
      </w:r>
    </w:p>
    <w:p w:rsidR="000A0AAA" w:rsidRPr="002D2CD1" w:rsidRDefault="000A0AAA" w:rsidP="000A0AAA">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rsidR="000A0AAA" w:rsidRPr="002D2CD1" w:rsidRDefault="000A0AAA" w:rsidP="000A0AAA">
      <w:pPr>
        <w:spacing w:before="120" w:after="120" w:line="240" w:lineRule="auto"/>
        <w:jc w:val="both"/>
        <w:rPr>
          <w:sz w:val="24"/>
        </w:rPr>
      </w:pPr>
      <w:r w:rsidRPr="002D2CD1">
        <w:rPr>
          <w:sz w:val="24"/>
        </w:rPr>
        <w:t xml:space="preserve">În cazul în care nu se efectuează corectura de către solicitant, expertul bifează NU și îşi motivează poziţia în linia prevăzută în acest scop la rubrica Observații. </w:t>
      </w:r>
    </w:p>
    <w:p w:rsidR="000A0AAA" w:rsidRPr="002D2CD1" w:rsidRDefault="000A0AAA" w:rsidP="000A0AAA">
      <w:pPr>
        <w:spacing w:before="120" w:after="120" w:line="240" w:lineRule="auto"/>
        <w:jc w:val="both"/>
        <w:rPr>
          <w:sz w:val="24"/>
        </w:rPr>
      </w:pPr>
      <w:r w:rsidRPr="002D2CD1">
        <w:rPr>
          <w:sz w:val="24"/>
        </w:rPr>
        <w:t>Cererea de finanţare este declarată eligibilă prin bifarea căsuței corespunzătoare DA/DA cu diferențe.</w:t>
      </w:r>
    </w:p>
    <w:p w:rsidR="000A0AAA" w:rsidRPr="002D2CD1" w:rsidRDefault="000A0AAA" w:rsidP="000A0AAA">
      <w:pPr>
        <w:spacing w:before="120" w:after="120" w:line="240" w:lineRule="auto"/>
        <w:jc w:val="both"/>
        <w:rPr>
          <w:b/>
          <w:i/>
          <w:sz w:val="24"/>
        </w:rPr>
      </w:pPr>
    </w:p>
    <w:p w:rsidR="000A0AAA" w:rsidRPr="002D2CD1" w:rsidRDefault="000A0AAA" w:rsidP="000A0AAA">
      <w:pPr>
        <w:spacing w:before="120" w:after="120" w:line="240" w:lineRule="auto"/>
        <w:jc w:val="both"/>
        <w:rPr>
          <w:b/>
          <w:sz w:val="24"/>
          <w:u w:val="single"/>
        </w:rPr>
      </w:pPr>
      <w:r w:rsidRPr="002D2CD1">
        <w:rPr>
          <w:b/>
          <w:sz w:val="24"/>
          <w:u w:val="single"/>
        </w:rPr>
        <w:lastRenderedPageBreak/>
        <w:t>5. Cheltuielile diverse şi neprevăzute (Cap. 5.3) din Bugetul indicativ sunt încadrate în rubrica neeligibil ?</w:t>
      </w:r>
    </w:p>
    <w:p w:rsidR="000A0AAA" w:rsidRPr="002D2CD1" w:rsidRDefault="000A0AAA" w:rsidP="000A0AAA">
      <w:pPr>
        <w:spacing w:before="120" w:after="120" w:line="240" w:lineRule="auto"/>
        <w:jc w:val="both"/>
        <w:rPr>
          <w:sz w:val="24"/>
        </w:rPr>
      </w:pPr>
      <w:r w:rsidRPr="002D2CD1">
        <w:rPr>
          <w:sz w:val="24"/>
        </w:rPr>
        <w:t>Expertul verifică în bugetul indicativ dacă valoarea cheltuielilor diverse şi neprevăzute este trecută la rubrica cheltuieli neeligibile.</w:t>
      </w:r>
    </w:p>
    <w:p w:rsidR="000A0AAA" w:rsidRPr="002D2CD1" w:rsidRDefault="000A0AAA" w:rsidP="000A0AAA">
      <w:pPr>
        <w:spacing w:before="120" w:after="120" w:line="240" w:lineRule="auto"/>
        <w:jc w:val="both"/>
        <w:rPr>
          <w:sz w:val="24"/>
        </w:rPr>
      </w:pPr>
      <w:r w:rsidRPr="002D2CD1">
        <w:rPr>
          <w:sz w:val="24"/>
        </w:rPr>
        <w:t xml:space="preserve">Dacă aceste costuri se încadrează la rubrica neeligibile, expertul bifează DA în caseta  corespunzătoare, în caz contrar solicită corectarea bugetului indicativ prin formularul E3.4L. </w:t>
      </w:r>
    </w:p>
    <w:p w:rsidR="000A0AAA" w:rsidRPr="002D2CD1" w:rsidRDefault="000A0AAA" w:rsidP="000A0AAA">
      <w:pPr>
        <w:spacing w:before="120" w:after="120" w:line="240" w:lineRule="auto"/>
        <w:jc w:val="both"/>
        <w:rPr>
          <w:sz w:val="24"/>
        </w:rPr>
      </w:pPr>
      <w:r w:rsidRPr="002D2CD1">
        <w:rPr>
          <w:sz w:val="24"/>
        </w:rPr>
        <w:t>Prin transmiterea formularului E3.4L de către solicitant cu bugetul corectat, expertul completează bugetul din fișa E1.2L și bifează DA cu diferențe și îşi motivează poziţia în linia prevăzută în acest scop la rubrica Observații.</w:t>
      </w:r>
    </w:p>
    <w:p w:rsidR="000A0AAA" w:rsidRPr="002D2CD1" w:rsidRDefault="000A0AAA" w:rsidP="000A0AAA">
      <w:pPr>
        <w:spacing w:before="120" w:after="120" w:line="240" w:lineRule="auto"/>
        <w:jc w:val="both"/>
        <w:rPr>
          <w:sz w:val="24"/>
        </w:rPr>
      </w:pPr>
      <w:r w:rsidRPr="002D2CD1">
        <w:rPr>
          <w:sz w:val="24"/>
        </w:rPr>
        <w:t xml:space="preserve">În cazul în care solicitantul nu transmite formularul E3.4L cu bugetul corectat, expertul bifează NU și îşi motivează poziţia în linia prevăzută în acest scop la rubrica Observații. </w:t>
      </w:r>
    </w:p>
    <w:p w:rsidR="000A0AAA" w:rsidRPr="002D2CD1" w:rsidRDefault="000A0AAA" w:rsidP="000A0AAA">
      <w:pPr>
        <w:spacing w:before="120" w:after="120" w:line="240" w:lineRule="auto"/>
        <w:jc w:val="both"/>
        <w:rPr>
          <w:sz w:val="24"/>
        </w:rPr>
      </w:pPr>
      <w:r w:rsidRPr="002D2CD1">
        <w:rPr>
          <w:sz w:val="24"/>
        </w:rPr>
        <w:t>Cererea de finanţare este declarată eligibilă prin bifarea căsuței corespunzătoare DA/DA cu diferențe.</w:t>
      </w:r>
    </w:p>
    <w:p w:rsidR="000A0AAA" w:rsidRPr="002D2CD1" w:rsidRDefault="000A0AAA" w:rsidP="000A0AAA">
      <w:pPr>
        <w:spacing w:before="120" w:after="120" w:line="240" w:lineRule="auto"/>
        <w:jc w:val="both"/>
        <w:rPr>
          <w:sz w:val="24"/>
        </w:rPr>
      </w:pPr>
    </w:p>
    <w:p w:rsidR="000A0AAA" w:rsidRPr="002D2CD1" w:rsidRDefault="000A0AAA" w:rsidP="000A0AAA">
      <w:pPr>
        <w:spacing w:before="120" w:after="120" w:line="240" w:lineRule="auto"/>
        <w:jc w:val="both"/>
        <w:rPr>
          <w:b/>
          <w:sz w:val="24"/>
          <w:u w:val="single"/>
        </w:rPr>
      </w:pPr>
      <w:r w:rsidRPr="002D2CD1">
        <w:rPr>
          <w:b/>
          <w:sz w:val="24"/>
          <w:u w:val="single"/>
        </w:rPr>
        <w:t>6. TVA-ul este corect încadrat în coloana cheltuielilor neeligibile/ eligibile?</w:t>
      </w:r>
    </w:p>
    <w:p w:rsidR="000A0AAA" w:rsidRPr="002D2CD1" w:rsidRDefault="000A0AAA" w:rsidP="000A0AAA">
      <w:pPr>
        <w:spacing w:before="120" w:after="120" w:line="240" w:lineRule="auto"/>
        <w:jc w:val="both"/>
        <w:rPr>
          <w:b/>
          <w:sz w:val="24"/>
        </w:rPr>
      </w:pPr>
      <w:r w:rsidRPr="002D2CD1">
        <w:rPr>
          <w:b/>
          <w:sz w:val="24"/>
        </w:rPr>
        <w:t>Taxa pe valoarea adăugată este cheltuială neeligibilă, cu excepţia cazului în care aceasta nu se poate recupera în temeiul legislaţiei naţionale privind TVA-ul și a prevederilor specifice pentru instrumente financiare.</w:t>
      </w:r>
    </w:p>
    <w:p w:rsidR="000A0AAA" w:rsidRPr="002D2CD1" w:rsidRDefault="000A0AAA" w:rsidP="000A0AAA">
      <w:pPr>
        <w:spacing w:before="120" w:after="120" w:line="240" w:lineRule="auto"/>
        <w:jc w:val="both"/>
        <w:rPr>
          <w:sz w:val="24"/>
        </w:rPr>
      </w:pPr>
      <w:r w:rsidRPr="002D2CD1">
        <w:rPr>
          <w:sz w:val="24"/>
        </w:rPr>
        <w:t>Expertul verifică dacă solicitantul a bifat căsuţa corespunzătoare în declaraţia pe propria răspundere de la secțiunea F din cererea de finanțare.</w:t>
      </w:r>
    </w:p>
    <w:p w:rsidR="000A0AAA" w:rsidRPr="002D2CD1" w:rsidRDefault="000A0AAA" w:rsidP="000A0AAA">
      <w:pPr>
        <w:spacing w:before="120" w:after="120" w:line="240" w:lineRule="auto"/>
        <w:jc w:val="both"/>
        <w:rPr>
          <w:sz w:val="24"/>
        </w:rPr>
      </w:pPr>
      <w:r w:rsidRPr="002D2CD1">
        <w:rPr>
          <w:sz w:val="24"/>
        </w:rPr>
        <w:t>Dacă solicitantul este plătitor de TVA, valoarea TVA aferent cheltuielilor eligibile purtătoare de TVA, este trecută în coloana cheltuielilor neeligibile?</w:t>
      </w:r>
    </w:p>
    <w:p w:rsidR="000A0AAA" w:rsidRPr="002D2CD1" w:rsidRDefault="000A0AAA" w:rsidP="000A0AAA">
      <w:pPr>
        <w:spacing w:before="120" w:after="120" w:line="240" w:lineRule="auto"/>
        <w:jc w:val="both"/>
        <w:rPr>
          <w:sz w:val="24"/>
        </w:rPr>
      </w:pPr>
      <w:r w:rsidRPr="002D2CD1">
        <w:rPr>
          <w:sz w:val="24"/>
        </w:rPr>
        <w:t xml:space="preserve">Expertul verifică dacă valoare TVA este trecută în coloana cheltuielilor neeligibile, în cazul în care solicitantul a declarat că este plătitor de TVA, şi bifează DA în căsuţa corespunzătoare. </w:t>
      </w:r>
    </w:p>
    <w:p w:rsidR="000A0AAA" w:rsidRPr="002D2CD1" w:rsidRDefault="000A0AAA" w:rsidP="000A0AAA">
      <w:pPr>
        <w:spacing w:before="120" w:after="120" w:line="240" w:lineRule="auto"/>
        <w:jc w:val="both"/>
        <w:rPr>
          <w:sz w:val="24"/>
        </w:rPr>
      </w:pPr>
      <w:r w:rsidRPr="002D2CD1">
        <w:rPr>
          <w:sz w:val="24"/>
        </w:rPr>
        <w:t>Expertul va bifa căsuţa NU în cazul în care solicitantul este plătitor de TVA şi valoarea TVA este trecută în coloana cheltuielilor eligibile şi va opera modificările în bugetul indicativ, motivându-şi decizia la rubrica Observaţii.</w:t>
      </w:r>
    </w:p>
    <w:p w:rsidR="000A0AAA" w:rsidRPr="002D2CD1" w:rsidRDefault="000A0AAA" w:rsidP="000A0AAA">
      <w:pPr>
        <w:spacing w:before="120" w:after="120" w:line="240" w:lineRule="auto"/>
        <w:jc w:val="both"/>
        <w:rPr>
          <w:sz w:val="24"/>
        </w:rPr>
      </w:pPr>
      <w:r w:rsidRPr="002D2CD1">
        <w:rPr>
          <w:sz w:val="24"/>
        </w:rPr>
        <w:t>Dacă solicitantul este neplătitor de TVA, valoarea TVA aferenta cheltuielilor eligibile purtătoare de TVA, poate fi trecută în coloana cheltuielilor eligibile sau neeligibile.</w:t>
      </w:r>
    </w:p>
    <w:p w:rsidR="000A0AAA" w:rsidRPr="002D2CD1" w:rsidRDefault="000A0AAA" w:rsidP="000A0AAA">
      <w:pPr>
        <w:spacing w:before="120" w:after="120" w:line="240" w:lineRule="auto"/>
        <w:jc w:val="both"/>
        <w:rPr>
          <w:sz w:val="24"/>
        </w:rPr>
      </w:pPr>
      <w:r w:rsidRPr="002D2CD1">
        <w:rPr>
          <w:sz w:val="24"/>
        </w:rPr>
        <w:t xml:space="preserve">Expertul va bifa DA în căsuţa corespunzătoare dacă TVA este trecut în coloana cheltuielilor eligibile si verifică dacă valoarea TVA se referă numai la valoarea cheltuielilor eligibile purtătoare de TVA. </w:t>
      </w:r>
    </w:p>
    <w:p w:rsidR="000A0AAA" w:rsidRPr="002D2CD1" w:rsidRDefault="000A0AAA" w:rsidP="000A0AAA">
      <w:pPr>
        <w:spacing w:before="120" w:after="120" w:line="240" w:lineRule="auto"/>
        <w:jc w:val="both"/>
        <w:rPr>
          <w:sz w:val="24"/>
        </w:rPr>
      </w:pPr>
      <w:r w:rsidRPr="002D2CD1">
        <w:rPr>
          <w:sz w:val="24"/>
        </w:rPr>
        <w:t xml:space="preserve"> În cazul identificării unor diferenţe, expertul verifică corectitudinea valorii TVA şi bifează DA cu diferenţe şi va opera modificările în bugetul indicativ, motivându-şi decizia la rubrica Observații.</w:t>
      </w:r>
    </w:p>
    <w:p w:rsidR="000A0AAA" w:rsidRPr="002D2CD1" w:rsidRDefault="000A0AAA" w:rsidP="000A0AAA">
      <w:pPr>
        <w:spacing w:before="120" w:after="120" w:line="240" w:lineRule="auto"/>
        <w:jc w:val="both"/>
        <w:rPr>
          <w:sz w:val="24"/>
        </w:rPr>
      </w:pPr>
    </w:p>
    <w:p w:rsidR="000A0AAA" w:rsidRPr="002D2CD1" w:rsidRDefault="000A0AAA" w:rsidP="000A0AAA">
      <w:pPr>
        <w:keepNext/>
        <w:keepLines/>
        <w:spacing w:before="120" w:after="120" w:line="240" w:lineRule="auto"/>
        <w:jc w:val="both"/>
        <w:rPr>
          <w:b/>
          <w:sz w:val="24"/>
        </w:rPr>
      </w:pPr>
      <w:bookmarkStart w:id="3" w:name="_Toc487029155"/>
      <w:r w:rsidRPr="002D2CD1">
        <w:rPr>
          <w:b/>
          <w:sz w:val="24"/>
        </w:rPr>
        <w:lastRenderedPageBreak/>
        <w:t>D. Verificarea rezonabilităţii preţurilor.</w:t>
      </w:r>
      <w:bookmarkEnd w:id="3"/>
      <w:r w:rsidRPr="002D2CD1">
        <w:rPr>
          <w:b/>
          <w:sz w:val="24"/>
        </w:rPr>
        <w:t xml:space="preserve"> </w:t>
      </w:r>
    </w:p>
    <w:p w:rsidR="000A0AAA" w:rsidRPr="002D2CD1" w:rsidRDefault="000A0AAA" w:rsidP="000A0AAA">
      <w:pPr>
        <w:keepNext/>
        <w:keepLines/>
        <w:spacing w:before="120" w:after="120" w:line="240" w:lineRule="auto"/>
        <w:jc w:val="both"/>
        <w:rPr>
          <w:b/>
          <w:sz w:val="24"/>
        </w:rPr>
      </w:pPr>
      <w:bookmarkStart w:id="4" w:name="_Toc487029156"/>
      <w:r w:rsidRPr="002D2CD1">
        <w:rPr>
          <w:b/>
          <w:sz w:val="24"/>
        </w:rPr>
        <w:t>1. Prețurile utilizate la întocmirea devizelor se încadrează în prevederile                                   H.G. nr. 363/2010 cu completările şi modificările ulterioare ?</w:t>
      </w:r>
      <w:bookmarkEnd w:id="4"/>
    </w:p>
    <w:p w:rsidR="000A0AAA" w:rsidRPr="002D2CD1" w:rsidRDefault="000A0AAA" w:rsidP="000A0AAA">
      <w:pPr>
        <w:keepNext/>
        <w:keepLines/>
        <w:shd w:val="clear" w:color="auto" w:fill="FFFFFF"/>
        <w:spacing w:before="120" w:after="120" w:line="240" w:lineRule="auto"/>
        <w:jc w:val="both"/>
        <w:rPr>
          <w:sz w:val="24"/>
        </w:rPr>
      </w:pPr>
      <w:bookmarkStart w:id="5" w:name="_Toc487029157"/>
      <w:r w:rsidRPr="002D2CD1">
        <w:rPr>
          <w:sz w:val="24"/>
        </w:rPr>
        <w:t>Expertul compară costul total al investiției (fără TVA) din Devizul Gen</w:t>
      </w:r>
      <w:r>
        <w:rPr>
          <w:sz w:val="24"/>
        </w:rPr>
        <w:t>e</w:t>
      </w:r>
      <w:r w:rsidRPr="002D2CD1">
        <w:rPr>
          <w:sz w:val="24"/>
        </w:rPr>
        <w:t>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5"/>
    </w:p>
    <w:p w:rsidR="000A0AAA" w:rsidRPr="002D2CD1" w:rsidRDefault="000A0AAA" w:rsidP="00056C19">
      <w:pPr>
        <w:pStyle w:val="ListParagraph"/>
        <w:numPr>
          <w:ilvl w:val="0"/>
          <w:numId w:val="20"/>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0A0AAA" w:rsidRPr="002D2CD1" w:rsidRDefault="000A0AAA" w:rsidP="00056C19">
      <w:pPr>
        <w:pStyle w:val="ListParagraph"/>
        <w:numPr>
          <w:ilvl w:val="0"/>
          <w:numId w:val="20"/>
        </w:numPr>
        <w:spacing w:before="120" w:after="120" w:line="240" w:lineRule="auto"/>
        <w:ind w:left="360"/>
        <w:jc w:val="both"/>
        <w:rPr>
          <w:sz w:val="24"/>
        </w:rPr>
      </w:pPr>
      <w:r w:rsidRPr="002D2CD1">
        <w:rPr>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0A0AAA" w:rsidRPr="002D2CD1" w:rsidRDefault="000A0AAA" w:rsidP="00056C19">
      <w:pPr>
        <w:pStyle w:val="ListParagraph"/>
        <w:numPr>
          <w:ilvl w:val="0"/>
          <w:numId w:val="20"/>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0A0AAA" w:rsidRPr="002D2CD1" w:rsidRDefault="000A0AAA" w:rsidP="000A0AAA">
      <w:pPr>
        <w:spacing w:before="120" w:after="120" w:line="240" w:lineRule="auto"/>
        <w:jc w:val="both"/>
        <w:rPr>
          <w:sz w:val="24"/>
        </w:rPr>
      </w:pPr>
      <w:r w:rsidRPr="002D2CD1">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0A0AAA" w:rsidRPr="002D2CD1" w:rsidRDefault="000A0AAA" w:rsidP="000A0AAA">
      <w:pPr>
        <w:spacing w:before="120" w:after="120" w:line="240" w:lineRule="auto"/>
        <w:jc w:val="both"/>
        <w:rPr>
          <w:sz w:val="24"/>
        </w:rPr>
      </w:pPr>
      <w:r w:rsidRPr="002D2CD1">
        <w:rPr>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0A0AAA" w:rsidRPr="002D2CD1" w:rsidRDefault="000A0AAA" w:rsidP="000A0AAA">
      <w:pPr>
        <w:spacing w:before="120" w:after="120" w:line="240" w:lineRule="auto"/>
        <w:jc w:val="both"/>
        <w:rPr>
          <w:sz w:val="24"/>
          <w:u w:val="single"/>
        </w:rPr>
      </w:pPr>
    </w:p>
    <w:p w:rsidR="000A0AAA" w:rsidRPr="002D2CD1" w:rsidRDefault="000A0AAA" w:rsidP="000A0AAA">
      <w:pPr>
        <w:spacing w:before="120" w:after="120" w:line="240" w:lineRule="auto"/>
        <w:jc w:val="both"/>
        <w:rPr>
          <w:b/>
          <w:sz w:val="24"/>
        </w:rPr>
      </w:pPr>
      <w:r w:rsidRPr="002D2CD1">
        <w:rPr>
          <w:b/>
          <w:sz w:val="24"/>
        </w:rPr>
        <w:t>2</w:t>
      </w:r>
      <w:r>
        <w:rPr>
          <w:b/>
          <w:sz w:val="24"/>
        </w:rPr>
        <w:t>.</w:t>
      </w:r>
      <w:r w:rsidRPr="002D2CD1">
        <w:rPr>
          <w:b/>
          <w:sz w:val="24"/>
        </w:rPr>
        <w:t xml:space="preserve"> Pentru lucrări, există în SF/DALI declaraţia proiectantului semnată şi ştampilată privind sursa de preţuri ? </w:t>
      </w:r>
    </w:p>
    <w:p w:rsidR="000A0AAA" w:rsidRPr="002D2CD1" w:rsidRDefault="000A0AAA" w:rsidP="000A0AAA">
      <w:pPr>
        <w:spacing w:before="120" w:after="120" w:line="240" w:lineRule="auto"/>
        <w:jc w:val="both"/>
        <w:rPr>
          <w:sz w:val="24"/>
        </w:rPr>
      </w:pPr>
      <w:r w:rsidRPr="002D2CD1">
        <w:rPr>
          <w:sz w:val="24"/>
        </w:rPr>
        <w:t xml:space="preserve">Expertul verifică existenţa precizărilor proiectantului privind  sursa de preţuri din Studiul de fezabilitate/DALI, dacă declaraţia este semnată şi ştampilată şi  bifează în caseta corespunzătoare DA sau NU.  </w:t>
      </w:r>
    </w:p>
    <w:p w:rsidR="000A0AAA" w:rsidRPr="002D2CD1" w:rsidRDefault="000A0AAA" w:rsidP="000A0AAA">
      <w:pPr>
        <w:spacing w:before="120" w:after="120" w:line="240" w:lineRule="auto"/>
        <w:jc w:val="both"/>
        <w:rPr>
          <w:sz w:val="24"/>
        </w:rPr>
      </w:pPr>
      <w:r w:rsidRPr="002D2CD1">
        <w:rPr>
          <w:sz w:val="24"/>
        </w:rPr>
        <w:t xml:space="preserve">Dacă proiectantul nu a indicat sursa de preţuri pentru lucrari, expertul înştiinţează solicitantul prin formularul E3.4L pentru trimiterea declaratiei proiectantului privind sursa de preţuri, </w:t>
      </w:r>
      <w:r w:rsidRPr="002D2CD1">
        <w:rPr>
          <w:sz w:val="24"/>
        </w:rPr>
        <w:lastRenderedPageBreak/>
        <w:t>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0A0AAA" w:rsidRPr="002D2CD1" w:rsidRDefault="000A0AAA" w:rsidP="000A0AAA">
      <w:pPr>
        <w:spacing w:before="120" w:after="120" w:line="240" w:lineRule="auto"/>
        <w:jc w:val="both"/>
        <w:rPr>
          <w:b/>
          <w:i/>
          <w:sz w:val="24"/>
        </w:rPr>
      </w:pPr>
    </w:p>
    <w:tbl>
      <w:tblPr>
        <w:tblW w:w="4800" w:type="pct"/>
        <w:tblLook w:val="04A0" w:firstRow="1" w:lastRow="0" w:firstColumn="1" w:lastColumn="0" w:noHBand="0" w:noVBand="1"/>
      </w:tblPr>
      <w:tblGrid>
        <w:gridCol w:w="9451"/>
      </w:tblGrid>
      <w:tr w:rsidR="000A0AAA" w:rsidRPr="006723F4" w:rsidTr="00B66727">
        <w:trPr>
          <w:trHeight w:val="4567"/>
        </w:trPr>
        <w:tc>
          <w:tcPr>
            <w:tcW w:w="5000" w:type="pct"/>
          </w:tcPr>
          <w:p w:rsidR="000A0AAA" w:rsidRPr="002D2CD1" w:rsidRDefault="000A0AAA" w:rsidP="00B66727">
            <w:pPr>
              <w:keepNext/>
              <w:spacing w:before="120" w:after="120" w:line="240" w:lineRule="auto"/>
              <w:jc w:val="both"/>
              <w:rPr>
                <w:b/>
                <w:sz w:val="24"/>
                <w:u w:val="single"/>
              </w:rPr>
            </w:pPr>
            <w:r w:rsidRPr="002D2CD1">
              <w:rPr>
                <w:b/>
                <w:sz w:val="24"/>
                <w:u w:val="single"/>
              </w:rPr>
              <w:t>E. Verificarea Planului Financiar</w:t>
            </w:r>
          </w:p>
          <w:p w:rsidR="000A0AAA" w:rsidRPr="002D2CD1" w:rsidRDefault="000A0AAA" w:rsidP="00B66727">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0A0AAA" w:rsidRPr="006723F4" w:rsidTr="00B66727">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0A0AAA" w:rsidRPr="002D2CD1" w:rsidRDefault="000A0AAA" w:rsidP="00B66727">
                  <w:pPr>
                    <w:keepNext/>
                    <w:spacing w:after="0" w:line="240" w:lineRule="auto"/>
                    <w:jc w:val="both"/>
                    <w:rPr>
                      <w:b/>
                      <w:sz w:val="24"/>
                    </w:rPr>
                  </w:pPr>
                  <w:bookmarkStart w:id="6" w:name="_Toc487029158"/>
                  <w:r w:rsidRPr="002D2CD1">
                    <w:rPr>
                      <w:b/>
                      <w:sz w:val="24"/>
                    </w:rPr>
                    <w:t>Plan Financiar Totalizator</w:t>
                  </w:r>
                  <w:bookmarkEnd w:id="6"/>
                  <w:r w:rsidRPr="002D2CD1">
                    <w:rPr>
                      <w:b/>
                      <w:sz w:val="24"/>
                    </w:rPr>
                    <w:t xml:space="preserve"> </w:t>
                  </w:r>
                </w:p>
              </w:tc>
            </w:tr>
            <w:tr w:rsidR="000A0AAA" w:rsidRPr="006723F4" w:rsidTr="00B6672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0A0AAA" w:rsidRPr="002D2CD1" w:rsidRDefault="000A0AAA" w:rsidP="00B66727">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0A0AAA" w:rsidRPr="002D2CD1" w:rsidRDefault="000A0AAA" w:rsidP="00B66727">
                  <w:pPr>
                    <w:spacing w:after="0" w:line="240" w:lineRule="auto"/>
                    <w:jc w:val="center"/>
                    <w:rPr>
                      <w:b/>
                      <w:sz w:val="24"/>
                    </w:rPr>
                  </w:pPr>
                  <w:r w:rsidRPr="002D2CD1">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0A0AAA" w:rsidRPr="002D2CD1" w:rsidRDefault="000A0AAA" w:rsidP="00B66727">
                  <w:pPr>
                    <w:spacing w:after="0" w:line="240" w:lineRule="auto"/>
                    <w:rPr>
                      <w:b/>
                      <w:sz w:val="24"/>
                    </w:rPr>
                  </w:pPr>
                  <w:r w:rsidRPr="002D2CD1">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0A0AAA" w:rsidRPr="002D2CD1" w:rsidRDefault="000A0AAA" w:rsidP="00B66727">
                  <w:pPr>
                    <w:spacing w:after="0" w:line="240" w:lineRule="auto"/>
                    <w:rPr>
                      <w:b/>
                      <w:sz w:val="24"/>
                    </w:rPr>
                  </w:pPr>
                  <w:r w:rsidRPr="002D2CD1">
                    <w:rPr>
                      <w:b/>
                      <w:sz w:val="24"/>
                    </w:rPr>
                    <w:t>Total proiect</w:t>
                  </w:r>
                </w:p>
              </w:tc>
            </w:tr>
            <w:tr w:rsidR="000A0AAA" w:rsidRPr="006723F4" w:rsidTr="00B6672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0A0AAA" w:rsidRPr="002D2CD1" w:rsidRDefault="000A0AAA" w:rsidP="00B66727">
                  <w:pPr>
                    <w:spacing w:after="0" w:line="240" w:lineRule="auto"/>
                    <w:jc w:val="center"/>
                    <w:rPr>
                      <w:sz w:val="24"/>
                    </w:rPr>
                  </w:pPr>
                  <w:r w:rsidRPr="002D2CD1">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0A0AAA" w:rsidRPr="002D2CD1" w:rsidRDefault="000A0AAA" w:rsidP="00B66727">
                  <w:pPr>
                    <w:spacing w:after="0" w:line="240" w:lineRule="auto"/>
                    <w:jc w:val="center"/>
                    <w:rPr>
                      <w:b/>
                      <w:sz w:val="24"/>
                    </w:rPr>
                  </w:pPr>
                  <w:r w:rsidRPr="002D2CD1">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0A0AAA" w:rsidRPr="002D2CD1" w:rsidRDefault="000A0AAA" w:rsidP="00B66727">
                  <w:pPr>
                    <w:spacing w:after="0" w:line="240" w:lineRule="auto"/>
                    <w:jc w:val="center"/>
                    <w:rPr>
                      <w:b/>
                      <w:sz w:val="24"/>
                    </w:rPr>
                  </w:pPr>
                  <w:r w:rsidRPr="002D2CD1">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0A0AAA" w:rsidRPr="002D2CD1" w:rsidRDefault="000A0AAA" w:rsidP="00B66727">
                  <w:pPr>
                    <w:spacing w:after="0" w:line="240" w:lineRule="auto"/>
                    <w:jc w:val="center"/>
                    <w:rPr>
                      <w:b/>
                      <w:sz w:val="24"/>
                    </w:rPr>
                  </w:pPr>
                  <w:r w:rsidRPr="002D2CD1">
                    <w:rPr>
                      <w:b/>
                      <w:sz w:val="24"/>
                    </w:rPr>
                    <w:t>3</w:t>
                  </w:r>
                </w:p>
              </w:tc>
            </w:tr>
            <w:tr w:rsidR="000A0AAA" w:rsidRPr="006723F4" w:rsidTr="00B6672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0A0AAA" w:rsidRPr="002D2CD1" w:rsidRDefault="000A0AAA" w:rsidP="00B66727">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0A0AAA" w:rsidRPr="002D2CD1" w:rsidRDefault="000A0AAA" w:rsidP="00B66727">
                  <w:pPr>
                    <w:spacing w:after="0" w:line="240" w:lineRule="auto"/>
                    <w:jc w:val="center"/>
                    <w:rPr>
                      <w:b/>
                      <w:sz w:val="24"/>
                    </w:rPr>
                  </w:pPr>
                  <w:r w:rsidRPr="002D2CD1">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0A0AAA" w:rsidRPr="002D2CD1" w:rsidRDefault="000A0AAA" w:rsidP="00B66727">
                  <w:pPr>
                    <w:spacing w:after="0" w:line="240" w:lineRule="auto"/>
                    <w:jc w:val="center"/>
                    <w:rPr>
                      <w:b/>
                      <w:sz w:val="24"/>
                    </w:rPr>
                  </w:pPr>
                  <w:r w:rsidRPr="002D2CD1">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0A0AAA" w:rsidRPr="002D2CD1" w:rsidRDefault="000A0AAA" w:rsidP="00B66727">
                  <w:pPr>
                    <w:spacing w:after="0" w:line="240" w:lineRule="auto"/>
                    <w:jc w:val="center"/>
                    <w:rPr>
                      <w:b/>
                      <w:sz w:val="24"/>
                    </w:rPr>
                  </w:pPr>
                  <w:r w:rsidRPr="002D2CD1">
                    <w:rPr>
                      <w:b/>
                      <w:sz w:val="24"/>
                    </w:rPr>
                    <w:t>Euro</w:t>
                  </w:r>
                </w:p>
              </w:tc>
            </w:tr>
            <w:tr w:rsidR="000A0AAA" w:rsidRPr="006723F4" w:rsidTr="00B66727">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0A0AAA" w:rsidRPr="002D2CD1" w:rsidRDefault="000A0AAA" w:rsidP="00B66727">
                  <w:pPr>
                    <w:spacing w:after="0" w:line="240" w:lineRule="auto"/>
                    <w:jc w:val="both"/>
                    <w:rPr>
                      <w:b/>
                      <w:sz w:val="24"/>
                    </w:rPr>
                  </w:pPr>
                  <w:r w:rsidRPr="002D2CD1">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0A0AAA" w:rsidRPr="002D2CD1" w:rsidRDefault="000A0AAA" w:rsidP="00B6672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A0AAA" w:rsidRPr="002D2CD1" w:rsidRDefault="000A0AAA" w:rsidP="00B66727">
                  <w:pPr>
                    <w:spacing w:after="0" w:line="240" w:lineRule="auto"/>
                    <w:jc w:val="both"/>
                    <w:rPr>
                      <w:b/>
                      <w:sz w:val="24"/>
                    </w:rPr>
                  </w:pPr>
                </w:p>
              </w:tc>
            </w:tr>
            <w:tr w:rsidR="000A0AAA" w:rsidRPr="006723F4" w:rsidTr="00B6672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A0AAA" w:rsidRPr="002D2CD1" w:rsidRDefault="000A0AAA" w:rsidP="00B66727">
                  <w:pPr>
                    <w:spacing w:after="0" w:line="240" w:lineRule="auto"/>
                    <w:jc w:val="both"/>
                    <w:rPr>
                      <w:b/>
                      <w:sz w:val="24"/>
                    </w:rPr>
                  </w:pPr>
                  <w:r w:rsidRPr="002D2CD1">
                    <w:rPr>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A0AAA" w:rsidRPr="002D2CD1" w:rsidRDefault="000A0AAA" w:rsidP="00B66727">
                  <w:pPr>
                    <w:spacing w:after="0" w:line="240" w:lineRule="auto"/>
                    <w:jc w:val="both"/>
                    <w:rPr>
                      <w:b/>
                      <w:sz w:val="24"/>
                    </w:rPr>
                  </w:pPr>
                </w:p>
              </w:tc>
            </w:tr>
            <w:tr w:rsidR="000A0AAA" w:rsidRPr="006723F4" w:rsidTr="00B6672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A0AAA" w:rsidRPr="002D2CD1" w:rsidRDefault="000A0AAA" w:rsidP="00B66727">
                  <w:pPr>
                    <w:spacing w:after="0" w:line="240" w:lineRule="auto"/>
                    <w:jc w:val="both"/>
                    <w:rPr>
                      <w:sz w:val="24"/>
                    </w:rPr>
                  </w:pPr>
                  <w:r w:rsidRPr="002D2CD1">
                    <w:rPr>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A0AAA" w:rsidRPr="002D2CD1" w:rsidRDefault="000A0AAA" w:rsidP="00B66727">
                  <w:pPr>
                    <w:spacing w:after="0" w:line="240" w:lineRule="auto"/>
                    <w:jc w:val="both"/>
                    <w:rPr>
                      <w:b/>
                      <w:sz w:val="24"/>
                    </w:rPr>
                  </w:pPr>
                </w:p>
              </w:tc>
            </w:tr>
            <w:tr w:rsidR="000A0AAA" w:rsidRPr="006723F4" w:rsidTr="00B6672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A0AAA" w:rsidRPr="002D2CD1" w:rsidRDefault="000A0AAA" w:rsidP="00B66727">
                  <w:pPr>
                    <w:spacing w:after="0" w:line="240" w:lineRule="auto"/>
                    <w:jc w:val="both"/>
                    <w:rPr>
                      <w:sz w:val="24"/>
                    </w:rPr>
                  </w:pPr>
                  <w:r w:rsidRPr="002D2CD1">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A0AAA" w:rsidRPr="002D2CD1" w:rsidRDefault="000A0AAA" w:rsidP="00B66727">
                  <w:pPr>
                    <w:spacing w:after="0" w:line="240" w:lineRule="auto"/>
                    <w:jc w:val="both"/>
                    <w:rPr>
                      <w:b/>
                      <w:sz w:val="24"/>
                    </w:rPr>
                  </w:pPr>
                </w:p>
              </w:tc>
            </w:tr>
            <w:tr w:rsidR="000A0AAA" w:rsidRPr="006723F4" w:rsidTr="00B6672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A0AAA" w:rsidRPr="002D2CD1" w:rsidRDefault="000A0AAA" w:rsidP="00B66727">
                  <w:pPr>
                    <w:spacing w:after="0" w:line="240" w:lineRule="auto"/>
                    <w:jc w:val="both"/>
                    <w:rPr>
                      <w:b/>
                      <w:sz w:val="24"/>
                    </w:rPr>
                  </w:pPr>
                  <w:r w:rsidRPr="002D2CD1">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A0AAA" w:rsidRPr="002D2CD1" w:rsidRDefault="000A0AAA" w:rsidP="00B66727">
                  <w:pPr>
                    <w:spacing w:after="0" w:line="240" w:lineRule="auto"/>
                    <w:jc w:val="both"/>
                    <w:rPr>
                      <w:b/>
                      <w:sz w:val="24"/>
                    </w:rPr>
                  </w:pPr>
                </w:p>
              </w:tc>
            </w:tr>
            <w:tr w:rsidR="000A0AAA" w:rsidRPr="006723F4" w:rsidTr="00B6672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A0AAA" w:rsidRPr="002D2CD1" w:rsidRDefault="000A0AAA" w:rsidP="00B66727">
                  <w:pPr>
                    <w:spacing w:after="0" w:line="240" w:lineRule="auto"/>
                    <w:jc w:val="both"/>
                    <w:rPr>
                      <w:sz w:val="24"/>
                    </w:rPr>
                  </w:pPr>
                  <w:r w:rsidRPr="002D2CD1">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A0AAA" w:rsidRPr="002D2CD1" w:rsidRDefault="000A0AAA" w:rsidP="00B66727">
                  <w:pPr>
                    <w:spacing w:after="0" w:line="240" w:lineRule="auto"/>
                    <w:jc w:val="both"/>
                    <w:rPr>
                      <w:b/>
                      <w:sz w:val="24"/>
                    </w:rPr>
                  </w:pPr>
                </w:p>
              </w:tc>
            </w:tr>
            <w:tr w:rsidR="000A0AAA" w:rsidRPr="006723F4" w:rsidTr="00B6672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A0AAA" w:rsidRPr="002D2CD1" w:rsidRDefault="000A0AAA" w:rsidP="00B66727">
                  <w:pPr>
                    <w:spacing w:after="0" w:line="240" w:lineRule="auto"/>
                    <w:jc w:val="both"/>
                    <w:rPr>
                      <w:sz w:val="24"/>
                    </w:rPr>
                  </w:pPr>
                  <w:r w:rsidRPr="002D2CD1">
                    <w:rPr>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A0AAA" w:rsidRPr="002D2CD1" w:rsidRDefault="000A0AAA" w:rsidP="00B66727">
                  <w:pPr>
                    <w:spacing w:after="0" w:line="240" w:lineRule="auto"/>
                    <w:jc w:val="both"/>
                    <w:rPr>
                      <w:b/>
                      <w:sz w:val="24"/>
                    </w:rPr>
                  </w:pPr>
                </w:p>
              </w:tc>
            </w:tr>
            <w:tr w:rsidR="000A0AAA" w:rsidRPr="006723F4" w:rsidTr="00B6672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A0AAA" w:rsidRPr="002D2CD1" w:rsidRDefault="000A0AAA" w:rsidP="00B66727">
                  <w:pPr>
                    <w:spacing w:after="0" w:line="240" w:lineRule="auto"/>
                    <w:jc w:val="both"/>
                    <w:rPr>
                      <w:sz w:val="24"/>
                    </w:rPr>
                  </w:pPr>
                  <w:r w:rsidRPr="002D2CD1">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A0AAA" w:rsidRPr="002D2CD1" w:rsidRDefault="000A0AAA" w:rsidP="00B66727">
                  <w:pPr>
                    <w:spacing w:after="0" w:line="240" w:lineRule="auto"/>
                    <w:jc w:val="both"/>
                    <w:rPr>
                      <w:b/>
                      <w:sz w:val="24"/>
                    </w:rPr>
                  </w:pPr>
                </w:p>
              </w:tc>
            </w:tr>
            <w:tr w:rsidR="000A0AAA" w:rsidRPr="006723F4" w:rsidTr="00B6672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A0AAA" w:rsidRPr="002D2CD1" w:rsidRDefault="000A0AAA" w:rsidP="00B66727">
                  <w:pPr>
                    <w:spacing w:after="0" w:line="240" w:lineRule="auto"/>
                    <w:jc w:val="both"/>
                    <w:rPr>
                      <w:sz w:val="24"/>
                    </w:rPr>
                  </w:pPr>
                  <w:r w:rsidRPr="002D2CD1">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A0AAA" w:rsidRPr="002D2CD1" w:rsidRDefault="000A0AAA" w:rsidP="00B66727">
                  <w:pPr>
                    <w:spacing w:after="0" w:line="240" w:lineRule="auto"/>
                    <w:jc w:val="both"/>
                    <w:rPr>
                      <w:b/>
                      <w:sz w:val="24"/>
                    </w:rPr>
                  </w:pPr>
                </w:p>
              </w:tc>
            </w:tr>
          </w:tbl>
          <w:p w:rsidR="000A0AAA" w:rsidRPr="002D2CD1" w:rsidRDefault="000A0AAA" w:rsidP="00B66727">
            <w:pPr>
              <w:keepNext/>
              <w:spacing w:before="120" w:after="120" w:line="240" w:lineRule="auto"/>
              <w:jc w:val="both"/>
              <w:rPr>
                <w:color w:val="000000"/>
                <w:sz w:val="24"/>
              </w:rPr>
            </w:pPr>
          </w:p>
          <w:p w:rsidR="000A0AAA" w:rsidRPr="002D2CD1" w:rsidRDefault="000A0AAA" w:rsidP="00B66727">
            <w:pPr>
              <w:numPr>
                <w:ilvl w:val="12"/>
                <w:numId w:val="0"/>
              </w:numPr>
              <w:tabs>
                <w:tab w:val="right" w:pos="10207"/>
              </w:tabs>
              <w:spacing w:before="120" w:after="120" w:line="240" w:lineRule="auto"/>
              <w:rPr>
                <w:b/>
                <w:sz w:val="24"/>
              </w:rPr>
            </w:pPr>
            <w:r w:rsidRPr="002D2CD1">
              <w:rPr>
                <w:b/>
                <w:sz w:val="24"/>
              </w:rPr>
              <w:t>Formule de calcul:                                               Restricţii</w:t>
            </w:r>
          </w:p>
          <w:p w:rsidR="000A0AAA" w:rsidRPr="002D2CD1" w:rsidRDefault="000A0AAA" w:rsidP="00B66727">
            <w:pPr>
              <w:numPr>
                <w:ilvl w:val="12"/>
                <w:numId w:val="0"/>
              </w:numPr>
              <w:tabs>
                <w:tab w:val="right" w:pos="10207"/>
              </w:tabs>
              <w:spacing w:before="120" w:after="120" w:line="240" w:lineRule="auto"/>
              <w:rPr>
                <w:sz w:val="24"/>
              </w:rPr>
            </w:pPr>
            <w:r w:rsidRPr="002D2CD1">
              <w:rPr>
                <w:sz w:val="24"/>
              </w:rPr>
              <w:t>Col.3 = col.1 + col.2                 R.1, col.1= grad de interventie% x R.4, col.1</w:t>
            </w:r>
          </w:p>
          <w:p w:rsidR="000A0AAA" w:rsidRPr="002D2CD1" w:rsidRDefault="000A0AAA" w:rsidP="00B66727">
            <w:pPr>
              <w:numPr>
                <w:ilvl w:val="12"/>
                <w:numId w:val="0"/>
              </w:numPr>
              <w:tabs>
                <w:tab w:val="right" w:pos="10207"/>
              </w:tabs>
              <w:spacing w:before="120" w:after="120" w:line="240" w:lineRule="auto"/>
              <w:rPr>
                <w:sz w:val="24"/>
              </w:rPr>
            </w:pPr>
            <w:r w:rsidRPr="002D2CD1">
              <w:rPr>
                <w:sz w:val="24"/>
              </w:rPr>
              <w:t xml:space="preserve"> R.4  = R.1 + R.2 + R.3                                               </w:t>
            </w:r>
          </w:p>
          <w:p w:rsidR="000A0AAA" w:rsidRPr="002D2CD1" w:rsidRDefault="000A0AAA" w:rsidP="00B66727">
            <w:pPr>
              <w:overflowPunct w:val="0"/>
              <w:autoSpaceDE w:val="0"/>
              <w:autoSpaceDN w:val="0"/>
              <w:adjustRightInd w:val="0"/>
              <w:spacing w:before="120" w:after="120" w:line="240" w:lineRule="auto"/>
              <w:jc w:val="center"/>
              <w:textAlignment w:val="baseline"/>
              <w:rPr>
                <w:sz w:val="24"/>
              </w:rPr>
            </w:pPr>
            <w:r w:rsidRPr="002D2CD1">
              <w:rPr>
                <w:sz w:val="24"/>
              </w:rPr>
              <w:t xml:space="preserve">R.2 = R.2.1 + R.2.2           </w:t>
            </w:r>
            <w:r w:rsidRPr="002D2CD1">
              <w:rPr>
                <w:i/>
                <w:sz w:val="24"/>
              </w:rPr>
              <w:t>Procent avans = Avans solicitat / Ajutor public nerambursabil*100</w:t>
            </w:r>
          </w:p>
        </w:tc>
      </w:tr>
      <w:tr w:rsidR="000A0AAA" w:rsidRPr="006723F4" w:rsidTr="00B66727">
        <w:trPr>
          <w:trHeight w:val="341"/>
        </w:trPr>
        <w:tc>
          <w:tcPr>
            <w:tcW w:w="5000" w:type="pct"/>
            <w:hideMark/>
          </w:tcPr>
          <w:p w:rsidR="000A0AAA" w:rsidRPr="002D2CD1" w:rsidRDefault="000A0AAA" w:rsidP="00B66727">
            <w:pPr>
              <w:overflowPunct w:val="0"/>
              <w:autoSpaceDE w:val="0"/>
              <w:autoSpaceDN w:val="0"/>
              <w:adjustRightInd w:val="0"/>
              <w:spacing w:before="120" w:after="120" w:line="240" w:lineRule="auto"/>
              <w:textAlignment w:val="baseline"/>
              <w:rPr>
                <w:sz w:val="24"/>
              </w:rPr>
            </w:pPr>
            <w:r w:rsidRPr="002D2CD1">
              <w:rPr>
                <w:sz w:val="24"/>
              </w:rPr>
              <w:t xml:space="preserve">                                             X %=procent contribuție publică</w:t>
            </w:r>
          </w:p>
        </w:tc>
      </w:tr>
      <w:tr w:rsidR="000A0AAA" w:rsidRPr="006723F4" w:rsidTr="00B66727">
        <w:trPr>
          <w:trHeight w:val="95"/>
        </w:trPr>
        <w:tc>
          <w:tcPr>
            <w:tcW w:w="5000" w:type="pct"/>
          </w:tcPr>
          <w:p w:rsidR="000A0AAA" w:rsidRPr="002D2CD1" w:rsidRDefault="000A0AAA" w:rsidP="00B66727">
            <w:pPr>
              <w:overflowPunct w:val="0"/>
              <w:autoSpaceDE w:val="0"/>
              <w:autoSpaceDN w:val="0"/>
              <w:adjustRightInd w:val="0"/>
              <w:spacing w:before="120" w:after="120" w:line="240" w:lineRule="auto"/>
              <w:textAlignment w:val="baseline"/>
              <w:rPr>
                <w:sz w:val="24"/>
              </w:rPr>
            </w:pPr>
          </w:p>
        </w:tc>
      </w:tr>
    </w:tbl>
    <w:p w:rsidR="000A0AAA" w:rsidRPr="002D2CD1" w:rsidRDefault="000A0AAA" w:rsidP="000A0AAA">
      <w:pPr>
        <w:spacing w:before="120" w:after="120" w:line="240" w:lineRule="auto"/>
        <w:jc w:val="both"/>
        <w:rPr>
          <w:b/>
          <w:sz w:val="24"/>
        </w:rPr>
      </w:pPr>
      <w:r w:rsidRPr="002D2CD1">
        <w:rPr>
          <w:b/>
          <w:sz w:val="24"/>
        </w:rPr>
        <w:t xml:space="preserve">1 Planul financiar este corect completat şi respectă gradul de intervenţie publică ?. </w:t>
      </w:r>
    </w:p>
    <w:p w:rsidR="000A0AAA" w:rsidRPr="002D2CD1" w:rsidRDefault="000A0AAA" w:rsidP="000A0AAA">
      <w:pPr>
        <w:spacing w:before="120" w:after="120" w:line="240" w:lineRule="auto"/>
        <w:jc w:val="both"/>
        <w:rPr>
          <w:i/>
          <w:sz w:val="24"/>
        </w:rPr>
      </w:pPr>
      <w:r w:rsidRPr="002D2CD1">
        <w:rPr>
          <w:sz w:val="24"/>
        </w:rPr>
        <w:t xml:space="preserve">Expertul verifică dacă </w:t>
      </w:r>
      <w:r>
        <w:rPr>
          <w:sz w:val="24"/>
        </w:rPr>
        <w:t>intensitatea sprijinului</w:t>
      </w:r>
      <w:r w:rsidRPr="002D2CD1">
        <w:rPr>
          <w:sz w:val="24"/>
        </w:rPr>
        <w:t xml:space="preserve"> este de max.</w:t>
      </w:r>
      <w:r w:rsidRPr="002D2CD1">
        <w:rPr>
          <w:sz w:val="24"/>
          <w:lang w:val="pt-BR"/>
        </w:rPr>
        <w:t xml:space="preserve"> 100 % pentru investiţiile </w:t>
      </w:r>
      <w:r>
        <w:rPr>
          <w:sz w:val="24"/>
          <w:lang w:val="pt-BR"/>
        </w:rPr>
        <w:t xml:space="preserve">propuse </w:t>
      </w:r>
      <w:r w:rsidRPr="002D2CD1">
        <w:rPr>
          <w:sz w:val="24"/>
          <w:lang w:val="pt-BR"/>
        </w:rPr>
        <w:t>şi nu va depăşi</w:t>
      </w:r>
      <w:r w:rsidRPr="002D2CD1">
        <w:rPr>
          <w:i/>
          <w:sz w:val="24"/>
        </w:rPr>
        <w:t>:</w:t>
      </w:r>
    </w:p>
    <w:p w:rsidR="000A0AAA" w:rsidRPr="002D2CD1" w:rsidRDefault="000A0AAA" w:rsidP="000A0AAA">
      <w:pPr>
        <w:spacing w:before="120" w:after="120" w:line="240" w:lineRule="auto"/>
        <w:rPr>
          <w:sz w:val="24"/>
        </w:rPr>
      </w:pPr>
      <w:r w:rsidRPr="002D2CD1">
        <w:rPr>
          <w:sz w:val="24"/>
        </w:rPr>
        <w:t xml:space="preserve">Expertul verifică dacă </w:t>
      </w:r>
      <w:r>
        <w:rPr>
          <w:sz w:val="24"/>
        </w:rPr>
        <w:t xml:space="preserve">intensitatea sprijinului </w:t>
      </w:r>
      <w:r w:rsidRPr="002D2CD1">
        <w:rPr>
          <w:sz w:val="24"/>
        </w:rPr>
        <w:t>este de maxim</w:t>
      </w:r>
      <w:r>
        <w:rPr>
          <w:sz w:val="24"/>
        </w:rPr>
        <w:t>um</w:t>
      </w:r>
      <w:r w:rsidRPr="002D2CD1">
        <w:rPr>
          <w:sz w:val="24"/>
        </w:rPr>
        <w:t>:</w:t>
      </w:r>
    </w:p>
    <w:p w:rsidR="000A0AAA" w:rsidRPr="002D2CD1" w:rsidRDefault="000A0AAA" w:rsidP="00056C19">
      <w:pPr>
        <w:pStyle w:val="ListParagraph"/>
        <w:numPr>
          <w:ilvl w:val="0"/>
          <w:numId w:val="21"/>
        </w:numPr>
        <w:spacing w:before="120" w:after="120" w:line="240" w:lineRule="auto"/>
        <w:ind w:left="360"/>
        <w:jc w:val="both"/>
        <w:rPr>
          <w:sz w:val="24"/>
        </w:rPr>
      </w:pPr>
      <w:r w:rsidRPr="002D2CD1">
        <w:rPr>
          <w:sz w:val="24"/>
        </w:rPr>
        <w:t>90% pentru pentru operațiunile generatoare de venit</w:t>
      </w:r>
    </w:p>
    <w:p w:rsidR="000A0AAA" w:rsidRPr="002D2CD1" w:rsidRDefault="000A0AAA" w:rsidP="00056C19">
      <w:pPr>
        <w:pStyle w:val="ListParagraph"/>
        <w:numPr>
          <w:ilvl w:val="0"/>
          <w:numId w:val="21"/>
        </w:numPr>
        <w:spacing w:before="120" w:after="120" w:line="240" w:lineRule="auto"/>
        <w:ind w:left="360"/>
        <w:jc w:val="both"/>
        <w:rPr>
          <w:sz w:val="24"/>
        </w:rPr>
      </w:pPr>
      <w:r w:rsidRPr="002D2CD1">
        <w:rPr>
          <w:sz w:val="24"/>
        </w:rPr>
        <w:t>100% pentru operațiunile generatoare de venit cu utilitate publică</w:t>
      </w:r>
    </w:p>
    <w:p w:rsidR="000A0AAA" w:rsidRPr="002D2CD1" w:rsidRDefault="000A0AAA" w:rsidP="00056C19">
      <w:pPr>
        <w:pStyle w:val="ListParagraph"/>
        <w:numPr>
          <w:ilvl w:val="0"/>
          <w:numId w:val="21"/>
        </w:numPr>
        <w:spacing w:before="120" w:after="120" w:line="240" w:lineRule="auto"/>
        <w:ind w:left="360"/>
        <w:jc w:val="both"/>
        <w:rPr>
          <w:i/>
          <w:sz w:val="24"/>
        </w:rPr>
      </w:pPr>
      <w:r w:rsidRPr="002D2CD1">
        <w:rPr>
          <w:sz w:val="24"/>
        </w:rPr>
        <w:t>100% pentru operațiunile negeneratoare de venit</w:t>
      </w:r>
    </w:p>
    <w:p w:rsidR="000A0AAA" w:rsidRPr="002D2CD1" w:rsidRDefault="000A0AAA" w:rsidP="000A0AAA">
      <w:pPr>
        <w:spacing w:before="120" w:after="120" w:line="240" w:lineRule="auto"/>
        <w:jc w:val="both"/>
        <w:rPr>
          <w:b/>
          <w:sz w:val="24"/>
          <w:u w:val="single"/>
        </w:rPr>
      </w:pPr>
    </w:p>
    <w:p w:rsidR="000A0AAA" w:rsidRPr="002D2CD1" w:rsidRDefault="000A0AAA" w:rsidP="000A0AAA">
      <w:pPr>
        <w:spacing w:before="120" w:after="120" w:line="240" w:lineRule="auto"/>
        <w:jc w:val="both"/>
        <w:rPr>
          <w:b/>
          <w:sz w:val="24"/>
        </w:rPr>
      </w:pPr>
      <w:r w:rsidRPr="002D2CD1">
        <w:rPr>
          <w:b/>
          <w:sz w:val="24"/>
        </w:rPr>
        <w:t>2 Proiectul se încadrează în plafonul maxim al sprijinului public nerambursabil stabilit de GAL prin fișa măsurii din SDL, fără a depăși valoarea maximă eligibilă nerambursabilă</w:t>
      </w:r>
      <w:r w:rsidRPr="002D2CD1">
        <w:rPr>
          <w:b/>
          <w:spacing w:val="-10"/>
          <w:sz w:val="24"/>
        </w:rPr>
        <w:t xml:space="preserve"> de 200.000 euro?</w:t>
      </w:r>
    </w:p>
    <w:p w:rsidR="000A0AAA" w:rsidRPr="002D2CD1" w:rsidRDefault="000A0AAA" w:rsidP="000A0AAA">
      <w:pPr>
        <w:spacing w:before="120" w:after="120" w:line="240" w:lineRule="auto"/>
        <w:jc w:val="both"/>
        <w:rPr>
          <w:sz w:val="24"/>
        </w:rPr>
      </w:pPr>
    </w:p>
    <w:p w:rsidR="000A0AAA" w:rsidRPr="002D2CD1" w:rsidRDefault="000A0AAA" w:rsidP="000A0AAA">
      <w:pPr>
        <w:spacing w:before="120" w:after="120" w:line="240" w:lineRule="auto"/>
        <w:jc w:val="both"/>
        <w:rPr>
          <w:sz w:val="24"/>
        </w:rPr>
      </w:pPr>
      <w:r w:rsidRPr="002D2CD1">
        <w:rPr>
          <w:sz w:val="24"/>
        </w:rPr>
        <w:t>Expertul verifică în Planul financiar, rândul „Ajutor public nerambursabil”, coloana 1, dacă cheltuielile eligibile corespund cu plafonul maxim precizat în fișa tehnică a măsurii din SDL şi sunt în conformitate cu condițiile precizate.</w:t>
      </w:r>
    </w:p>
    <w:p w:rsidR="000A0AAA" w:rsidRPr="002D2CD1" w:rsidRDefault="000A0AAA" w:rsidP="000A0AAA">
      <w:pPr>
        <w:spacing w:before="120" w:after="120" w:line="240" w:lineRule="auto"/>
        <w:jc w:val="both"/>
        <w:rPr>
          <w:sz w:val="24"/>
          <w:lang w:val="it-IT"/>
        </w:rPr>
      </w:pPr>
      <w:r w:rsidRPr="002D2CD1">
        <w:rPr>
          <w:sz w:val="24"/>
        </w:rPr>
        <w:t xml:space="preserve">Dacă </w:t>
      </w:r>
      <w:r w:rsidRPr="002D2CD1">
        <w:rPr>
          <w:sz w:val="24"/>
          <w:lang w:val="it-IT"/>
        </w:rPr>
        <w:t xml:space="preserve">valoarea eligibila a proiectului se încadrează în </w:t>
      </w:r>
      <w:r w:rsidRPr="002D2CD1">
        <w:rPr>
          <w:sz w:val="24"/>
        </w:rPr>
        <w:t xml:space="preserve">plafonul </w:t>
      </w:r>
      <w:r w:rsidRPr="002D2CD1">
        <w:rPr>
          <w:sz w:val="24"/>
          <w:lang w:val="it-IT"/>
        </w:rPr>
        <w:t>maxim al sprijinului public nerambursabil, expertul bifează în caseta corespunzătoare DA.</w:t>
      </w:r>
    </w:p>
    <w:p w:rsidR="000A0AAA" w:rsidRPr="002D2CD1" w:rsidRDefault="000A0AAA" w:rsidP="000A0AAA">
      <w:pPr>
        <w:tabs>
          <w:tab w:val="left" w:pos="-540"/>
        </w:tabs>
        <w:spacing w:before="120" w:after="120" w:line="240" w:lineRule="auto"/>
        <w:jc w:val="both"/>
        <w:rPr>
          <w:sz w:val="24"/>
        </w:rPr>
      </w:pPr>
      <w:r w:rsidRPr="002D2CD1">
        <w:rPr>
          <w:sz w:val="24"/>
        </w:rPr>
        <w:t>Dacă valoarea eligibilă a proiectului depășeste plafonul maxim al sprijinului public nerambursabil, expertul bifează în caseta corespunzătoare NU şi îşi motivează poziţia în linia prevăzută în acest scop la rubrica Observaţii.</w:t>
      </w:r>
    </w:p>
    <w:p w:rsidR="000A0AAA" w:rsidRPr="002D2CD1" w:rsidRDefault="000A0AAA" w:rsidP="000A0AAA">
      <w:pPr>
        <w:tabs>
          <w:tab w:val="left" w:pos="-540"/>
        </w:tabs>
        <w:spacing w:before="120" w:after="120" w:line="240" w:lineRule="auto"/>
        <w:jc w:val="both"/>
        <w:rPr>
          <w:rFonts w:cs="Calibri"/>
          <w:sz w:val="24"/>
          <w:szCs w:val="24"/>
        </w:rPr>
      </w:pPr>
    </w:p>
    <w:p w:rsidR="000A0AAA" w:rsidRPr="002D2CD1" w:rsidRDefault="000A0AAA" w:rsidP="000A0AAA">
      <w:pPr>
        <w:tabs>
          <w:tab w:val="left" w:pos="0"/>
        </w:tabs>
        <w:spacing w:before="120" w:after="120" w:line="240" w:lineRule="auto"/>
        <w:jc w:val="both"/>
        <w:rPr>
          <w:b/>
          <w:sz w:val="24"/>
          <w:u w:val="single"/>
        </w:rPr>
      </w:pPr>
      <w:r w:rsidRPr="002D2CD1">
        <w:rPr>
          <w:b/>
          <w:sz w:val="24"/>
          <w:u w:val="single"/>
        </w:rPr>
        <w:t>3 Avansul solicitat se încadrează într-un cuantum de până la 50% din ajutorul public aferent proiectului ?</w:t>
      </w:r>
    </w:p>
    <w:p w:rsidR="000A0AAA" w:rsidRPr="002D2CD1" w:rsidRDefault="000A0AAA" w:rsidP="000A0AAA">
      <w:pPr>
        <w:tabs>
          <w:tab w:val="left" w:pos="0"/>
        </w:tabs>
        <w:spacing w:before="120" w:after="120" w:line="240" w:lineRule="auto"/>
        <w:jc w:val="both"/>
        <w:rPr>
          <w:sz w:val="24"/>
        </w:rPr>
      </w:pPr>
      <w:r w:rsidRPr="002D2CD1">
        <w:rPr>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rsidR="000A0AAA" w:rsidRPr="002D2CD1" w:rsidRDefault="000A0AAA" w:rsidP="000A0AAA">
      <w:pPr>
        <w:tabs>
          <w:tab w:val="left" w:pos="0"/>
        </w:tabs>
        <w:spacing w:before="120" w:after="120" w:line="240" w:lineRule="auto"/>
        <w:jc w:val="both"/>
        <w:rPr>
          <w:sz w:val="24"/>
        </w:rPr>
      </w:pPr>
      <w:r w:rsidRPr="002D2CD1">
        <w:rPr>
          <w:sz w:val="24"/>
        </w:rPr>
        <w:t>Prin transmiterea formularului E3.4L de către solicitant cu bugetul corectat, expertul înscrie valoarea în Planul financiar și bifează DA cu diferențe și îşi motivează poziţia în linia prevăzută în acest scop la rubrica Observatii.</w:t>
      </w:r>
    </w:p>
    <w:p w:rsidR="000A0AAA" w:rsidRPr="002D2CD1" w:rsidRDefault="000A0AAA" w:rsidP="000A0AAA">
      <w:pPr>
        <w:tabs>
          <w:tab w:val="left" w:pos="0"/>
        </w:tabs>
        <w:spacing w:before="120" w:after="120" w:line="240" w:lineRule="auto"/>
        <w:jc w:val="both"/>
        <w:rPr>
          <w:sz w:val="24"/>
        </w:rPr>
      </w:pPr>
      <w:r w:rsidRPr="002D2CD1">
        <w:rPr>
          <w:sz w:val="24"/>
        </w:rPr>
        <w:t xml:space="preserve"> În cazul în care nu se efectuează corectura de către solicitant, expertul bifează NU și îşi motivează poziţia în linia prevăzută în acest scop la rubrica Observatii.</w:t>
      </w:r>
    </w:p>
    <w:p w:rsidR="000A0AAA" w:rsidRPr="002D2CD1" w:rsidRDefault="000A0AAA" w:rsidP="000A0AAA">
      <w:pPr>
        <w:tabs>
          <w:tab w:val="left" w:pos="0"/>
        </w:tabs>
        <w:spacing w:before="120" w:after="120" w:line="240" w:lineRule="auto"/>
        <w:jc w:val="both"/>
        <w:rPr>
          <w:sz w:val="24"/>
        </w:rPr>
      </w:pPr>
      <w:r w:rsidRPr="002D2CD1">
        <w:rPr>
          <w:sz w:val="24"/>
        </w:rPr>
        <w:t xml:space="preserve">În cazul in care potențialul beneficiar nu a solicitat avans, expertul bifează caseta </w:t>
      </w:r>
      <w:r w:rsidRPr="002D2CD1">
        <w:rPr>
          <w:i/>
          <w:sz w:val="24"/>
        </w:rPr>
        <w:t>Nu este cazul</w:t>
      </w:r>
      <w:r w:rsidRPr="002D2CD1">
        <w:rPr>
          <w:sz w:val="24"/>
        </w:rPr>
        <w:t>.</w:t>
      </w:r>
    </w:p>
    <w:p w:rsidR="000A0AAA" w:rsidRDefault="000A0AAA" w:rsidP="000A0AAA">
      <w:pPr>
        <w:overflowPunct w:val="0"/>
        <w:autoSpaceDE w:val="0"/>
        <w:autoSpaceDN w:val="0"/>
        <w:adjustRightInd w:val="0"/>
        <w:spacing w:before="120" w:after="120" w:line="240" w:lineRule="auto"/>
        <w:textAlignment w:val="baseline"/>
        <w:rPr>
          <w:b/>
          <w:sz w:val="24"/>
          <w:u w:val="single"/>
        </w:rPr>
      </w:pPr>
      <w:r w:rsidRPr="00B36A9E">
        <w:rPr>
          <w:b/>
          <w:sz w:val="24"/>
          <w:u w:val="single"/>
        </w:rPr>
        <w:t>F. VERIFICAREA CRITERIILOR DE SELECȚIE APLICATE DE CĂTRE GAL</w:t>
      </w:r>
    </w:p>
    <w:p w:rsidR="000A0AAA" w:rsidRDefault="000A0AAA" w:rsidP="000A0AAA">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0A0AAA" w:rsidRPr="00D04DDE" w:rsidRDefault="000A0AAA" w:rsidP="000A0AAA">
      <w:pPr>
        <w:spacing w:after="0" w:line="240" w:lineRule="auto"/>
        <w:jc w:val="both"/>
        <w:rPr>
          <w:b/>
          <w:sz w:val="24"/>
          <w:szCs w:val="24"/>
        </w:rPr>
      </w:pPr>
      <w:r w:rsidRPr="00D04DDE">
        <w:rPr>
          <w:b/>
          <w:sz w:val="24"/>
          <w:szCs w:val="24"/>
        </w:rPr>
        <w:t>În situaţia în care cel puţin un criteriu de selecţie primeşte un punctaj inferior faţă de evaluarea la nivelul GAL, se va verifica dacă punctajul total rezultat este cel puţin egal cu al ultimului proiect selectat din sesiunea aferentă proiect</w:t>
      </w:r>
      <w:r>
        <w:rPr>
          <w:b/>
          <w:sz w:val="24"/>
          <w:szCs w:val="24"/>
        </w:rPr>
        <w:t>ului verificat</w:t>
      </w:r>
      <w:r w:rsidRPr="00D04DDE">
        <w:rPr>
          <w:b/>
          <w:sz w:val="24"/>
          <w:szCs w:val="24"/>
        </w:rPr>
        <w:t xml:space="preserve">, conform Raportului de selecție al GAL atașat la Cererea de finanțare: </w:t>
      </w:r>
    </w:p>
    <w:p w:rsidR="000A0AAA" w:rsidRPr="00D04DDE" w:rsidRDefault="000A0AAA" w:rsidP="00056C19">
      <w:pPr>
        <w:numPr>
          <w:ilvl w:val="0"/>
          <w:numId w:val="24"/>
        </w:numPr>
        <w:spacing w:after="0" w:line="240" w:lineRule="auto"/>
        <w:ind w:left="0" w:firstLine="0"/>
        <w:jc w:val="both"/>
        <w:rPr>
          <w:b/>
          <w:sz w:val="24"/>
          <w:szCs w:val="24"/>
        </w:rPr>
      </w:pPr>
      <w:r w:rsidRPr="00D04DDE">
        <w:rPr>
          <w:b/>
          <w:sz w:val="24"/>
          <w:szCs w:val="24"/>
        </w:rPr>
        <w:t xml:space="preserve">dacă acesta este mai mic, </w:t>
      </w:r>
      <w:r>
        <w:rPr>
          <w:b/>
          <w:sz w:val="24"/>
          <w:szCs w:val="24"/>
        </w:rPr>
        <w:t>proiectul va fi declarat neselectat</w:t>
      </w:r>
      <w:r w:rsidRPr="00D04DDE">
        <w:rPr>
          <w:b/>
          <w:sz w:val="24"/>
          <w:szCs w:val="24"/>
        </w:rPr>
        <w:t>;</w:t>
      </w:r>
    </w:p>
    <w:p w:rsidR="00712EC9" w:rsidRDefault="000A0AAA" w:rsidP="000A0AAA">
      <w:pPr>
        <w:numPr>
          <w:ilvl w:val="0"/>
          <w:numId w:val="24"/>
        </w:numPr>
        <w:overflowPunct w:val="0"/>
        <w:autoSpaceDE w:val="0"/>
        <w:autoSpaceDN w:val="0"/>
        <w:adjustRightInd w:val="0"/>
        <w:spacing w:before="120" w:after="120" w:line="240" w:lineRule="auto"/>
        <w:ind w:left="0" w:firstLine="0"/>
        <w:jc w:val="both"/>
        <w:textAlignment w:val="baseline"/>
      </w:pPr>
      <w:r w:rsidRPr="00CE62EC">
        <w:rPr>
          <w:b/>
          <w:sz w:val="24"/>
          <w:szCs w:val="24"/>
        </w:rPr>
        <w:t xml:space="preserve">dacă acesta este egal sau mai mare și sunt respectate toate criteriile de eligibilitate (inclusiv criteriile de eligibilitate suplimentare ale GAL), proiectul este declarat eligibili și selectat.  </w:t>
      </w:r>
      <w:bookmarkStart w:id="7" w:name="_GoBack"/>
      <w:bookmarkEnd w:id="7"/>
    </w:p>
    <w:sectPr w:rsidR="00712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86" w:rsidRDefault="00402886" w:rsidP="000A0AAA">
      <w:pPr>
        <w:spacing w:after="0" w:line="240" w:lineRule="auto"/>
      </w:pPr>
      <w:r>
        <w:separator/>
      </w:r>
    </w:p>
  </w:endnote>
  <w:endnote w:type="continuationSeparator" w:id="0">
    <w:p w:rsidR="00402886" w:rsidRDefault="00402886" w:rsidP="000A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86" w:rsidRDefault="00402886" w:rsidP="000A0AAA">
      <w:pPr>
        <w:spacing w:after="0" w:line="240" w:lineRule="auto"/>
      </w:pPr>
      <w:r>
        <w:separator/>
      </w:r>
    </w:p>
  </w:footnote>
  <w:footnote w:type="continuationSeparator" w:id="0">
    <w:p w:rsidR="00402886" w:rsidRDefault="00402886" w:rsidP="000A0AAA">
      <w:pPr>
        <w:spacing w:after="0" w:line="240" w:lineRule="auto"/>
      </w:pPr>
      <w:r>
        <w:continuationSeparator/>
      </w:r>
    </w:p>
  </w:footnote>
  <w:footnote w:id="1">
    <w:p w:rsidR="00B66727" w:rsidRPr="00552D49" w:rsidRDefault="00B66727" w:rsidP="000A0AAA">
      <w:pPr>
        <w:pStyle w:val="FootnoteText"/>
        <w:rPr>
          <w:lang w:val="fr-FR"/>
        </w:rPr>
      </w:pPr>
      <w:r>
        <w:rPr>
          <w:rStyle w:val="FootnoteReference"/>
        </w:rPr>
        <w:footnoteRef/>
      </w:r>
      <w:r>
        <w:t xml:space="preserve"> </w:t>
      </w:r>
      <w:r>
        <w:rPr>
          <w:lang w:val="en-US"/>
        </w:rPr>
        <w:t xml:space="preserve">Această fișă se aplică proiectelor cu obiective care se încadrează în prevederile art. </w:t>
      </w:r>
      <w:proofErr w:type="gramStart"/>
      <w:r>
        <w:rPr>
          <w:lang w:val="en-US"/>
        </w:rPr>
        <w:t>20 alin.</w:t>
      </w:r>
      <w:proofErr w:type="gramEnd"/>
      <w:r>
        <w:rPr>
          <w:lang w:val="en-US"/>
        </w:rPr>
        <w:t xml:space="preserve"> (1), lit.  f), dacă acestea conțin și investiții. </w:t>
      </w:r>
      <w:r w:rsidRPr="00552D49">
        <w:rPr>
          <w:lang w:val="fr-FR"/>
        </w:rPr>
        <w:t xml:space="preserve">În cazul în care proiectul conține doar servicii, acesta va fi tratat ca un proiect de servicii și se va aplica Fișa de evaluare generală aplicabilă art. 14, art. 16, art. 20 </w:t>
      </w:r>
      <w:proofErr w:type="gramStart"/>
      <w:r w:rsidRPr="00552D49">
        <w:rPr>
          <w:lang w:val="fr-FR"/>
        </w:rPr>
        <w:t>alin</w:t>
      </w:r>
      <w:proofErr w:type="gramEnd"/>
      <w:r w:rsidRPr="00552D49">
        <w:rPr>
          <w:lang w:val="fr-FR"/>
        </w:rPr>
        <w:t xml:space="preserve">. (1) lit. </w:t>
      </w:r>
      <w:proofErr w:type="gramStart"/>
      <w:r w:rsidRPr="00552D49">
        <w:rPr>
          <w:lang w:val="fr-FR"/>
        </w:rPr>
        <w:t>a</w:t>
      </w:r>
      <w:proofErr w:type="gramEnd"/>
      <w:r w:rsidRPr="00552D49">
        <w:rPr>
          <w:lang w:val="fr-FR"/>
        </w:rPr>
        <w:t>), f)</w:t>
      </w:r>
      <w:r>
        <w:rPr>
          <w:lang w:val="en-US"/>
        </w:rPr>
        <w:footnoteRef/>
      </w:r>
      <w:r w:rsidRPr="00552D49">
        <w:rPr>
          <w:lang w:val="fr-FR"/>
        </w:rPr>
        <w:t>) din Reg. (UE) nr. 1305/2013</w:t>
      </w:r>
    </w:p>
  </w:footnote>
  <w:footnote w:id="2">
    <w:p w:rsidR="00B66727" w:rsidRDefault="00B66727" w:rsidP="000A0AAA">
      <w:pPr>
        <w:pStyle w:val="FootnoteText"/>
        <w:jc w:val="both"/>
        <w:rPr>
          <w:sz w:val="18"/>
          <w:szCs w:val="18"/>
        </w:rPr>
      </w:pPr>
      <w:r>
        <w:rPr>
          <w:rStyle w:val="FootnoteReference"/>
          <w:sz w:val="18"/>
          <w:szCs w:val="18"/>
        </w:rPr>
        <w:footnoteRef/>
      </w:r>
      <w:r>
        <w:rPr>
          <w:sz w:val="18"/>
          <w:szCs w:val="18"/>
        </w:rPr>
        <w:t>Pentru procedura de notificare a se vedea:</w:t>
      </w:r>
    </w:p>
    <w:p w:rsidR="00B66727" w:rsidRDefault="00B66727" w:rsidP="000A0AAA">
      <w:pPr>
        <w:pStyle w:val="FootnoteText"/>
        <w:jc w:val="both"/>
        <w:rPr>
          <w:sz w:val="18"/>
          <w:szCs w:val="18"/>
        </w:rPr>
      </w:pPr>
      <w:hyperlink r:id="rId1" w:history="1">
        <w:r>
          <w:rPr>
            <w:rStyle w:val="Hyperlink"/>
            <w:sz w:val="18"/>
            <w:szCs w:val="18"/>
          </w:rPr>
          <w:t>http://www.madr.ro/docs/dezvoltare-rurala/Axa_LEADER/clarificari_procedura_notificare_a_ANCOM.pdf</w:t>
        </w:r>
      </w:hyperlink>
      <w:r>
        <w:rPr>
          <w:sz w:val="18"/>
          <w:szCs w:val="18"/>
        </w:rPr>
        <w:t xml:space="preserve"> sau</w:t>
      </w:r>
    </w:p>
    <w:p w:rsidR="00B66727" w:rsidRDefault="00B66727" w:rsidP="000A0AAA">
      <w:pPr>
        <w:pStyle w:val="FootnoteText"/>
        <w:jc w:val="both"/>
        <w:rPr>
          <w:sz w:val="18"/>
          <w:szCs w:val="18"/>
        </w:rPr>
      </w:pPr>
      <w:hyperlink r:id="rId2" w:history="1">
        <w:r>
          <w:rPr>
            <w:rStyle w:val="Hyperlink"/>
            <w:sz w:val="18"/>
            <w:szCs w:val="18"/>
          </w:rPr>
          <w:t>www.ancom.org.ro</w:t>
        </w:r>
      </w:hyperlink>
      <w:r>
        <w:rPr>
          <w:sz w:val="18"/>
          <w:szCs w:val="18"/>
        </w:rPr>
        <w:t xml:space="preserve"> – Secțiunea Consultare/observații și precizări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1">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2">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3"/>
  </w:num>
  <w:num w:numId="4">
    <w:abstractNumId w:val="12"/>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7"/>
  </w:num>
  <w:num w:numId="13">
    <w:abstractNumId w:val="6"/>
  </w:num>
  <w:num w:numId="14">
    <w:abstractNumId w:val="0"/>
  </w:num>
  <w:num w:numId="15">
    <w:abstractNumId w:val="20"/>
  </w:num>
  <w:num w:numId="16">
    <w:abstractNumId w:val="21"/>
  </w:num>
  <w:num w:numId="17">
    <w:abstractNumId w:val="5"/>
  </w:num>
  <w:num w:numId="18">
    <w:abstractNumId w:val="18"/>
  </w:num>
  <w:num w:numId="19">
    <w:abstractNumId w:val="8"/>
  </w:num>
  <w:num w:numId="20">
    <w:abstractNumId w:val="9"/>
  </w:num>
  <w:num w:numId="21">
    <w:abstractNumId w:val="16"/>
  </w:num>
  <w:num w:numId="22">
    <w:abstractNumId w:val="2"/>
  </w:num>
  <w:num w:numId="23">
    <w:abstractNumId w:val="15"/>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63"/>
    <w:rsid w:val="00056C19"/>
    <w:rsid w:val="000A0AAA"/>
    <w:rsid w:val="00276E5D"/>
    <w:rsid w:val="00402886"/>
    <w:rsid w:val="004D68E0"/>
    <w:rsid w:val="006A186A"/>
    <w:rsid w:val="00712EC9"/>
    <w:rsid w:val="00901B63"/>
    <w:rsid w:val="00B66727"/>
    <w:rsid w:val="00CE62EC"/>
    <w:rsid w:val="00E006DE"/>
    <w:rsid w:val="00EA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A0AAA"/>
    <w:rPr>
      <w:rFonts w:ascii="Calibri" w:eastAsia="Calibri" w:hAnsi="Calibri" w:cs="Times New Roman"/>
      <w:lang w:val="ro-RO"/>
    </w:rPr>
  </w:style>
  <w:style w:type="paragraph" w:styleId="Heading1">
    <w:name w:val="heading 1"/>
    <w:basedOn w:val="Normal"/>
    <w:next w:val="Normal"/>
    <w:link w:val="Heading1Char"/>
    <w:qFormat/>
    <w:rsid w:val="000A0AA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0A0AAA"/>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0A0AAA"/>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0A0AA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0A0AAA"/>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0A0AAA"/>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0A0AAA"/>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0A0AAA"/>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0A0AAA"/>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AA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A0AAA"/>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0A0AAA"/>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0A0AAA"/>
    <w:rPr>
      <w:rFonts w:ascii="Calibri" w:eastAsia="Times New Roman" w:hAnsi="Calibri" w:cs="Times New Roman"/>
      <w:b/>
      <w:bCs/>
      <w:sz w:val="28"/>
      <w:szCs w:val="28"/>
    </w:rPr>
  </w:style>
  <w:style w:type="character" w:customStyle="1" w:styleId="Heading5Char">
    <w:name w:val="Heading 5 Char"/>
    <w:basedOn w:val="DefaultParagraphFont"/>
    <w:link w:val="Heading5"/>
    <w:rsid w:val="000A0AAA"/>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A0AAA"/>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0A0AAA"/>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0A0AA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A0AAA"/>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iPriority w:val="99"/>
    <w:unhideWhenUsed/>
    <w:qFormat/>
    <w:rsid w:val="000A0AAA"/>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0A0AAA"/>
    <w:rPr>
      <w:rFonts w:ascii="Calibri" w:eastAsia="Calibri" w:hAnsi="Calibri" w:cs="Times New Roman"/>
      <w:lang w:val="ro-RO"/>
    </w:rPr>
  </w:style>
  <w:style w:type="paragraph" w:styleId="Footer">
    <w:name w:val="footer"/>
    <w:aliases w:val=" Char"/>
    <w:basedOn w:val="Normal"/>
    <w:link w:val="FooterChar"/>
    <w:uiPriority w:val="99"/>
    <w:unhideWhenUsed/>
    <w:rsid w:val="000A0AAA"/>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0A0AAA"/>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A0AAA"/>
    <w:pPr>
      <w:ind w:left="720"/>
      <w:contextualSpacing/>
    </w:pPr>
  </w:style>
  <w:style w:type="paragraph" w:styleId="NormalWeb">
    <w:name w:val="Normal (Web)"/>
    <w:aliases w:val="Normal (Web) Char Char,Normal (Web) Char"/>
    <w:basedOn w:val="Normal"/>
    <w:uiPriority w:val="1"/>
    <w:qFormat/>
    <w:rsid w:val="000A0AAA"/>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0A0AAA"/>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0A0AAA"/>
    <w:rPr>
      <w:rFonts w:ascii="Tahoma" w:eastAsia="Calibri" w:hAnsi="Tahoma" w:cs="Times New Roman"/>
      <w:sz w:val="16"/>
      <w:szCs w:val="16"/>
    </w:rPr>
  </w:style>
  <w:style w:type="character" w:styleId="Hyperlink">
    <w:name w:val="Hyperlink"/>
    <w:uiPriority w:val="99"/>
    <w:unhideWhenUsed/>
    <w:rsid w:val="000A0AAA"/>
    <w:rPr>
      <w:color w:val="0000FF"/>
      <w:u w:val="single"/>
    </w:rPr>
  </w:style>
  <w:style w:type="table" w:styleId="TableGrid">
    <w:name w:val="Table Grid"/>
    <w:basedOn w:val="TableNormal"/>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0A0AAA"/>
    <w:rPr>
      <w:sz w:val="16"/>
      <w:szCs w:val="16"/>
    </w:rPr>
  </w:style>
  <w:style w:type="paragraph" w:styleId="CommentText">
    <w:name w:val="annotation text"/>
    <w:basedOn w:val="Normal"/>
    <w:link w:val="CommentTextChar"/>
    <w:uiPriority w:val="99"/>
    <w:unhideWhenUsed/>
    <w:rsid w:val="000A0AAA"/>
    <w:pPr>
      <w:spacing w:line="240" w:lineRule="auto"/>
    </w:pPr>
    <w:rPr>
      <w:sz w:val="20"/>
      <w:szCs w:val="20"/>
    </w:rPr>
  </w:style>
  <w:style w:type="character" w:customStyle="1" w:styleId="CommentTextChar">
    <w:name w:val="Comment Text Char"/>
    <w:basedOn w:val="DefaultParagraphFont"/>
    <w:link w:val="CommentText"/>
    <w:uiPriority w:val="99"/>
    <w:rsid w:val="000A0AA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0A0AAA"/>
    <w:rPr>
      <w:b/>
      <w:bCs/>
    </w:rPr>
  </w:style>
  <w:style w:type="character" w:customStyle="1" w:styleId="CommentSubjectChar">
    <w:name w:val="Comment Subject Char"/>
    <w:basedOn w:val="CommentTextChar"/>
    <w:link w:val="CommentSubject"/>
    <w:rsid w:val="000A0AAA"/>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A0AAA"/>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0A0AAA"/>
    <w:rPr>
      <w:rFonts w:ascii="Calibri" w:eastAsia="Calibri" w:hAnsi="Calibri" w:cs="Times New Roman"/>
      <w:sz w:val="20"/>
      <w:szCs w:val="20"/>
    </w:rPr>
  </w:style>
  <w:style w:type="character" w:styleId="FootnoteReference">
    <w:name w:val="footnote reference"/>
    <w:aliases w:val="Footnote,Footnote symbol,Fussnota,ftref"/>
    <w:unhideWhenUsed/>
    <w:rsid w:val="000A0AAA"/>
    <w:rPr>
      <w:vertAlign w:val="superscript"/>
    </w:rPr>
  </w:style>
  <w:style w:type="paragraph" w:styleId="BodyText">
    <w:name w:val="Body Text"/>
    <w:basedOn w:val="Normal"/>
    <w:link w:val="BodyTextChar"/>
    <w:unhideWhenUsed/>
    <w:rsid w:val="000A0AAA"/>
    <w:pPr>
      <w:spacing w:after="120"/>
    </w:pPr>
  </w:style>
  <w:style w:type="character" w:customStyle="1" w:styleId="BodyTextChar">
    <w:name w:val="Body Text Char"/>
    <w:basedOn w:val="DefaultParagraphFont"/>
    <w:link w:val="BodyText"/>
    <w:rsid w:val="000A0AAA"/>
    <w:rPr>
      <w:rFonts w:ascii="Calibri" w:eastAsia="Calibri" w:hAnsi="Calibri" w:cs="Times New Roman"/>
      <w:lang w:val="ro-RO"/>
    </w:rPr>
  </w:style>
  <w:style w:type="paragraph" w:styleId="TOC1">
    <w:name w:val="toc 1"/>
    <w:basedOn w:val="Normal"/>
    <w:next w:val="Normal"/>
    <w:autoRedefine/>
    <w:uiPriority w:val="39"/>
    <w:unhideWhenUsed/>
    <w:qFormat/>
    <w:rsid w:val="000A0AAA"/>
    <w:pPr>
      <w:spacing w:after="100"/>
    </w:pPr>
  </w:style>
  <w:style w:type="paragraph" w:styleId="TOC2">
    <w:name w:val="toc 2"/>
    <w:basedOn w:val="Normal"/>
    <w:next w:val="Normal"/>
    <w:autoRedefine/>
    <w:uiPriority w:val="39"/>
    <w:unhideWhenUsed/>
    <w:qFormat/>
    <w:rsid w:val="000A0AAA"/>
    <w:pPr>
      <w:tabs>
        <w:tab w:val="right" w:leader="dot" w:pos="9074"/>
      </w:tabs>
      <w:spacing w:after="100"/>
    </w:pPr>
  </w:style>
  <w:style w:type="paragraph" w:customStyle="1" w:styleId="xl47">
    <w:name w:val="xl47"/>
    <w:basedOn w:val="Normal"/>
    <w:uiPriority w:val="39"/>
    <w:qFormat/>
    <w:rsid w:val="000A0A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0A0AAA"/>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0A0AAA"/>
  </w:style>
  <w:style w:type="character" w:styleId="FollowedHyperlink">
    <w:name w:val="FollowedHyperlink"/>
    <w:unhideWhenUsed/>
    <w:rsid w:val="000A0AAA"/>
    <w:rPr>
      <w:color w:val="800080"/>
      <w:u w:val="single"/>
    </w:rPr>
  </w:style>
  <w:style w:type="paragraph" w:styleId="TOC3">
    <w:name w:val="toc 3"/>
    <w:basedOn w:val="Normal"/>
    <w:next w:val="Normal"/>
    <w:autoRedefine/>
    <w:uiPriority w:val="39"/>
    <w:unhideWhenUsed/>
    <w:qFormat/>
    <w:rsid w:val="000A0AA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0A0AA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0A0AA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0A0AAA"/>
    <w:rPr>
      <w:rFonts w:eastAsia="Times New Roman"/>
      <w:sz w:val="20"/>
      <w:szCs w:val="20"/>
      <w:lang w:val="en-US"/>
    </w:rPr>
  </w:style>
  <w:style w:type="character" w:customStyle="1" w:styleId="EndnoteTextChar">
    <w:name w:val="Endnote Text Char"/>
    <w:basedOn w:val="DefaultParagraphFont"/>
    <w:link w:val="EndnoteText"/>
    <w:uiPriority w:val="99"/>
    <w:semiHidden/>
    <w:rsid w:val="000A0AAA"/>
    <w:rPr>
      <w:rFonts w:ascii="Calibri" w:eastAsia="Times New Roman" w:hAnsi="Calibri" w:cs="Times New Roman"/>
      <w:sz w:val="20"/>
      <w:szCs w:val="20"/>
    </w:rPr>
  </w:style>
  <w:style w:type="paragraph" w:styleId="Title">
    <w:name w:val="Title"/>
    <w:basedOn w:val="Normal"/>
    <w:link w:val="TitleChar"/>
    <w:qFormat/>
    <w:rsid w:val="000A0AAA"/>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0A0AAA"/>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0A0AAA"/>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0A0AAA"/>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0A0AAA"/>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0A0AAA"/>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0A0AAA"/>
    <w:rPr>
      <w:rFonts w:eastAsia="Times New Roman"/>
      <w:sz w:val="20"/>
      <w:szCs w:val="20"/>
    </w:rPr>
  </w:style>
  <w:style w:type="character" w:customStyle="1" w:styleId="NoteHeadingChar">
    <w:name w:val="Note Heading Char"/>
    <w:basedOn w:val="DefaultParagraphFont"/>
    <w:link w:val="NoteHeading"/>
    <w:rsid w:val="000A0AAA"/>
    <w:rPr>
      <w:rFonts w:ascii="Calibri" w:eastAsia="Times New Roman" w:hAnsi="Calibri" w:cs="Times New Roman"/>
      <w:sz w:val="20"/>
      <w:szCs w:val="20"/>
    </w:rPr>
  </w:style>
  <w:style w:type="paragraph" w:styleId="BodyText2">
    <w:name w:val="Body Text 2"/>
    <w:basedOn w:val="Normal"/>
    <w:link w:val="BodyText2Char"/>
    <w:unhideWhenUsed/>
    <w:rsid w:val="000A0AAA"/>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0A0AAA"/>
    <w:rPr>
      <w:rFonts w:ascii="Arial" w:eastAsia="Times New Roman" w:hAnsi="Arial" w:cs="Times New Roman"/>
      <w:sz w:val="28"/>
      <w:szCs w:val="28"/>
    </w:rPr>
  </w:style>
  <w:style w:type="paragraph" w:styleId="BodyText3">
    <w:name w:val="Body Text 3"/>
    <w:basedOn w:val="Normal"/>
    <w:link w:val="BodyText3Char"/>
    <w:unhideWhenUsed/>
    <w:rsid w:val="000A0AAA"/>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0A0AAA"/>
    <w:rPr>
      <w:rFonts w:ascii="Arial" w:eastAsia="Times New Roman" w:hAnsi="Arial" w:cs="Times New Roman"/>
      <w:sz w:val="16"/>
      <w:szCs w:val="16"/>
    </w:rPr>
  </w:style>
  <w:style w:type="paragraph" w:styleId="BodyTextIndent3">
    <w:name w:val="Body Text Indent 3"/>
    <w:basedOn w:val="Normal"/>
    <w:link w:val="BodyTextIndent3Char"/>
    <w:unhideWhenUsed/>
    <w:rsid w:val="000A0AAA"/>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0A0AAA"/>
    <w:rPr>
      <w:rFonts w:ascii="Arial" w:eastAsia="Times New Roman" w:hAnsi="Arial" w:cs="Times New Roman"/>
      <w:sz w:val="16"/>
      <w:szCs w:val="16"/>
    </w:rPr>
  </w:style>
  <w:style w:type="paragraph" w:styleId="DocumentMap">
    <w:name w:val="Document Map"/>
    <w:basedOn w:val="Normal"/>
    <w:link w:val="DocumentMapChar"/>
    <w:semiHidden/>
    <w:unhideWhenUsed/>
    <w:rsid w:val="000A0AAA"/>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0A0AAA"/>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0A0AAA"/>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0A0AAA"/>
    <w:rPr>
      <w:rFonts w:ascii="Consolas" w:eastAsia="Calibri" w:hAnsi="Consolas" w:cs="Times New Roman"/>
      <w:sz w:val="21"/>
      <w:szCs w:val="21"/>
    </w:rPr>
  </w:style>
  <w:style w:type="paragraph" w:styleId="NoSpacing">
    <w:name w:val="No Spacing"/>
    <w:link w:val="NoSpacingChar"/>
    <w:uiPriority w:val="1"/>
    <w:qFormat/>
    <w:rsid w:val="000A0AAA"/>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0A0AA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0A0AA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0A0AA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0A0AAA"/>
    <w:rPr>
      <w:sz w:val="24"/>
      <w:lang w:val="en-GB" w:eastAsia="en-GB"/>
    </w:rPr>
  </w:style>
  <w:style w:type="paragraph" w:customStyle="1" w:styleId="Text1">
    <w:name w:val="Text 1"/>
    <w:basedOn w:val="Normal"/>
    <w:link w:val="Text1Char"/>
    <w:qFormat/>
    <w:rsid w:val="000A0AAA"/>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0A0AA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0A0AA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0A0AA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0A0AAA"/>
    <w:pPr>
      <w:numPr>
        <w:numId w:val="1"/>
      </w:numPr>
      <w:tabs>
        <w:tab w:val="clear" w:pos="765"/>
      </w:tabs>
      <w:ind w:left="720" w:hanging="360"/>
    </w:pPr>
  </w:style>
  <w:style w:type="paragraph" w:customStyle="1" w:styleId="CaracterCaracterCaracter">
    <w:name w:val="Caracter Caracter Caracter"/>
    <w:basedOn w:val="Normal"/>
    <w:rsid w:val="000A0AA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0A0AA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0A0AAA"/>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0A0AA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0A0AAA"/>
    <w:rPr>
      <w:vertAlign w:val="superscript"/>
    </w:rPr>
  </w:style>
  <w:style w:type="character" w:styleId="BookTitle">
    <w:name w:val="Book Title"/>
    <w:qFormat/>
    <w:rsid w:val="000A0AAA"/>
    <w:rPr>
      <w:b/>
      <w:bCs/>
      <w:smallCaps/>
      <w:spacing w:val="5"/>
    </w:rPr>
  </w:style>
  <w:style w:type="character" w:customStyle="1" w:styleId="tpa1">
    <w:name w:val="tpa1"/>
    <w:basedOn w:val="DefaultParagraphFont"/>
    <w:rsid w:val="000A0AAA"/>
  </w:style>
  <w:style w:type="character" w:customStyle="1" w:styleId="tli1">
    <w:name w:val="tli1"/>
    <w:basedOn w:val="DefaultParagraphFont"/>
    <w:rsid w:val="000A0AAA"/>
  </w:style>
  <w:style w:type="character" w:customStyle="1" w:styleId="text10">
    <w:name w:val="text1"/>
    <w:basedOn w:val="DefaultParagraphFont"/>
    <w:rsid w:val="000A0AAA"/>
  </w:style>
  <w:style w:type="character" w:customStyle="1" w:styleId="pt1">
    <w:name w:val="pt1"/>
    <w:rsid w:val="000A0AAA"/>
    <w:rPr>
      <w:b/>
      <w:bCs/>
      <w:color w:val="8F0000"/>
    </w:rPr>
  </w:style>
  <w:style w:type="character" w:customStyle="1" w:styleId="tpt1">
    <w:name w:val="tpt1"/>
    <w:basedOn w:val="DefaultParagraphFont"/>
    <w:rsid w:val="000A0AAA"/>
  </w:style>
  <w:style w:type="character" w:customStyle="1" w:styleId="al1">
    <w:name w:val="al1"/>
    <w:rsid w:val="000A0AAA"/>
    <w:rPr>
      <w:b/>
      <w:bCs/>
      <w:color w:val="008F00"/>
    </w:rPr>
  </w:style>
  <w:style w:type="character" w:customStyle="1" w:styleId="tal1">
    <w:name w:val="tal1"/>
    <w:basedOn w:val="DefaultParagraphFont"/>
    <w:rsid w:val="000A0AAA"/>
  </w:style>
  <w:style w:type="character" w:customStyle="1" w:styleId="do1">
    <w:name w:val="do1"/>
    <w:rsid w:val="000A0AAA"/>
    <w:rPr>
      <w:b/>
      <w:bCs/>
      <w:sz w:val="26"/>
      <w:szCs w:val="26"/>
    </w:rPr>
  </w:style>
  <w:style w:type="character" w:customStyle="1" w:styleId="def">
    <w:name w:val="def"/>
    <w:basedOn w:val="DefaultParagraphFont"/>
    <w:rsid w:val="000A0AAA"/>
  </w:style>
  <w:style w:type="character" w:customStyle="1" w:styleId="titlupag">
    <w:name w:val="titlu_pag"/>
    <w:basedOn w:val="DefaultParagraphFont"/>
    <w:rsid w:val="000A0AAA"/>
  </w:style>
  <w:style w:type="character" w:customStyle="1" w:styleId="ar1">
    <w:name w:val="ar1"/>
    <w:rsid w:val="000A0AAA"/>
    <w:rPr>
      <w:b/>
      <w:bCs/>
      <w:color w:val="0000AF"/>
      <w:sz w:val="22"/>
      <w:szCs w:val="22"/>
    </w:rPr>
  </w:style>
  <w:style w:type="paragraph" w:styleId="z-TopofForm">
    <w:name w:val="HTML Top of Form"/>
    <w:basedOn w:val="Normal"/>
    <w:next w:val="Normal"/>
    <w:link w:val="z-TopofFormChar"/>
    <w:hidden/>
    <w:uiPriority w:val="99"/>
    <w:unhideWhenUsed/>
    <w:rsid w:val="000A0AAA"/>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0A0AAA"/>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0A0AAA"/>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0A0AAA"/>
    <w:rPr>
      <w:rFonts w:ascii="Arial" w:eastAsia="Times New Roman" w:hAnsi="Arial" w:cs="Times New Roman"/>
      <w:vanish/>
      <w:sz w:val="16"/>
      <w:szCs w:val="16"/>
    </w:rPr>
  </w:style>
  <w:style w:type="table" w:customStyle="1" w:styleId="TableGrid1">
    <w:name w:val="Table Grid1"/>
    <w:basedOn w:val="TableNormal"/>
    <w:next w:val="TableGrid"/>
    <w:rsid w:val="000A0AAA"/>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0A0AAA"/>
  </w:style>
  <w:style w:type="table" w:customStyle="1" w:styleId="TableGrid2">
    <w:name w:val="Table Grid2"/>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0A0AA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0A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0A0AA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0A0AAA"/>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0A0AA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0A0AA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0A0AA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0A0AA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0A0AA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0A0AA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0A0AAA"/>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0A0AA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0A0AA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0A0AA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0A0AA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0A0AA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0A0AA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0A0AA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0A0AA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0A0AA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0A0AA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0A0AAA"/>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0A0AA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0A0AA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0A0AAA"/>
    <w:rPr>
      <w:b/>
      <w:bCs/>
      <w:color w:val="8F0000"/>
    </w:rPr>
  </w:style>
  <w:style w:type="character" w:customStyle="1" w:styleId="tsp1">
    <w:name w:val="tsp1"/>
    <w:basedOn w:val="DefaultParagraphFont"/>
    <w:rsid w:val="000A0AAA"/>
  </w:style>
  <w:style w:type="character" w:styleId="Strong">
    <w:name w:val="Strong"/>
    <w:qFormat/>
    <w:rsid w:val="000A0AAA"/>
    <w:rPr>
      <w:b/>
      <w:bCs/>
    </w:rPr>
  </w:style>
  <w:style w:type="character" w:customStyle="1" w:styleId="tax1">
    <w:name w:val="tax1"/>
    <w:rsid w:val="000A0AAA"/>
    <w:rPr>
      <w:b/>
      <w:bCs/>
      <w:sz w:val="26"/>
      <w:szCs w:val="26"/>
    </w:rPr>
  </w:style>
  <w:style w:type="character" w:customStyle="1" w:styleId="tca1">
    <w:name w:val="tca1"/>
    <w:rsid w:val="000A0AAA"/>
    <w:rPr>
      <w:b/>
      <w:bCs/>
      <w:sz w:val="24"/>
      <w:szCs w:val="24"/>
    </w:rPr>
  </w:style>
  <w:style w:type="character" w:customStyle="1" w:styleId="BodyTextIndentChar1">
    <w:name w:val="Body Text Indent Char1"/>
    <w:rsid w:val="000A0AA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0A0A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0A0A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0A0AA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0A0AAA"/>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0A0AAA"/>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0A0AAA"/>
    <w:rPr>
      <w:rFonts w:ascii="Calibri" w:eastAsia="Times New Roman" w:hAnsi="Calibri" w:cs="Times New Roman"/>
      <w:sz w:val="20"/>
      <w:szCs w:val="20"/>
    </w:rPr>
  </w:style>
  <w:style w:type="paragraph" w:styleId="TOC4">
    <w:name w:val="toc 4"/>
    <w:basedOn w:val="Normal"/>
    <w:next w:val="Normal"/>
    <w:autoRedefine/>
    <w:uiPriority w:val="39"/>
    <w:unhideWhenUsed/>
    <w:rsid w:val="000A0AAA"/>
    <w:pPr>
      <w:spacing w:after="100"/>
      <w:ind w:left="660"/>
    </w:pPr>
    <w:rPr>
      <w:rFonts w:eastAsia="Times New Roman"/>
      <w:lang w:val="en-US"/>
    </w:rPr>
  </w:style>
  <w:style w:type="paragraph" w:styleId="TOC5">
    <w:name w:val="toc 5"/>
    <w:basedOn w:val="Normal"/>
    <w:next w:val="Normal"/>
    <w:autoRedefine/>
    <w:uiPriority w:val="39"/>
    <w:unhideWhenUsed/>
    <w:rsid w:val="000A0AAA"/>
    <w:pPr>
      <w:spacing w:after="100"/>
      <w:ind w:left="880"/>
    </w:pPr>
    <w:rPr>
      <w:rFonts w:eastAsia="Times New Roman"/>
      <w:lang w:val="en-US"/>
    </w:rPr>
  </w:style>
  <w:style w:type="paragraph" w:styleId="TOC6">
    <w:name w:val="toc 6"/>
    <w:basedOn w:val="Normal"/>
    <w:next w:val="Normal"/>
    <w:autoRedefine/>
    <w:uiPriority w:val="39"/>
    <w:unhideWhenUsed/>
    <w:rsid w:val="000A0AAA"/>
    <w:pPr>
      <w:spacing w:after="100"/>
      <w:ind w:left="1100"/>
    </w:pPr>
    <w:rPr>
      <w:rFonts w:eastAsia="Times New Roman"/>
      <w:lang w:val="en-US"/>
    </w:rPr>
  </w:style>
  <w:style w:type="paragraph" w:styleId="TOC7">
    <w:name w:val="toc 7"/>
    <w:basedOn w:val="Normal"/>
    <w:next w:val="Normal"/>
    <w:autoRedefine/>
    <w:uiPriority w:val="39"/>
    <w:unhideWhenUsed/>
    <w:rsid w:val="000A0AAA"/>
    <w:pPr>
      <w:spacing w:after="100"/>
      <w:ind w:left="1320"/>
    </w:pPr>
    <w:rPr>
      <w:rFonts w:eastAsia="Times New Roman"/>
      <w:lang w:val="en-US"/>
    </w:rPr>
  </w:style>
  <w:style w:type="paragraph" w:styleId="TOC8">
    <w:name w:val="toc 8"/>
    <w:basedOn w:val="Normal"/>
    <w:next w:val="Normal"/>
    <w:autoRedefine/>
    <w:uiPriority w:val="39"/>
    <w:unhideWhenUsed/>
    <w:rsid w:val="000A0AAA"/>
    <w:pPr>
      <w:spacing w:after="100"/>
      <w:ind w:left="1540"/>
    </w:pPr>
    <w:rPr>
      <w:rFonts w:eastAsia="Times New Roman"/>
      <w:lang w:val="en-US"/>
    </w:rPr>
  </w:style>
  <w:style w:type="paragraph" w:styleId="TOC9">
    <w:name w:val="toc 9"/>
    <w:basedOn w:val="Normal"/>
    <w:next w:val="Normal"/>
    <w:autoRedefine/>
    <w:uiPriority w:val="39"/>
    <w:unhideWhenUsed/>
    <w:rsid w:val="000A0AAA"/>
    <w:pPr>
      <w:spacing w:after="100"/>
      <w:ind w:left="1760"/>
    </w:pPr>
    <w:rPr>
      <w:rFonts w:eastAsia="Times New Roman"/>
      <w:lang w:val="en-US"/>
    </w:rPr>
  </w:style>
  <w:style w:type="table" w:customStyle="1" w:styleId="TableGrid11">
    <w:name w:val="Table Grid1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0A0AAA"/>
  </w:style>
  <w:style w:type="paragraph" w:customStyle="1" w:styleId="text">
    <w:name w:val="text"/>
    <w:basedOn w:val="Normal"/>
    <w:rsid w:val="000A0AA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0A0AAA"/>
  </w:style>
  <w:style w:type="numbering" w:customStyle="1" w:styleId="NoList111">
    <w:name w:val="No List111"/>
    <w:next w:val="NoList"/>
    <w:uiPriority w:val="99"/>
    <w:semiHidden/>
    <w:unhideWhenUsed/>
    <w:rsid w:val="000A0AAA"/>
  </w:style>
  <w:style w:type="table" w:customStyle="1" w:styleId="TableGrid21">
    <w:name w:val="Table Grid2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0A0AAA"/>
  </w:style>
  <w:style w:type="numbering" w:customStyle="1" w:styleId="NoList3">
    <w:name w:val="No List3"/>
    <w:next w:val="NoList"/>
    <w:uiPriority w:val="99"/>
    <w:semiHidden/>
    <w:unhideWhenUsed/>
    <w:rsid w:val="000A0AAA"/>
  </w:style>
  <w:style w:type="paragraph" w:customStyle="1" w:styleId="Stil2">
    <w:name w:val="Stil2"/>
    <w:basedOn w:val="Heading1"/>
    <w:autoRedefine/>
    <w:rsid w:val="000A0AA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0A0AAA"/>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0A0AA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0A0AA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0A0AA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0A0AA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0A0AA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0A0AA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0A0AA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0A0AAA"/>
    <w:pPr>
      <w:spacing w:after="0" w:line="240" w:lineRule="auto"/>
      <w:jc w:val="both"/>
    </w:pPr>
    <w:rPr>
      <w:rFonts w:ascii="Arial" w:eastAsia="Times New Roman" w:hAnsi="Arial"/>
      <w:szCs w:val="20"/>
      <w:lang w:val="en-GB"/>
    </w:rPr>
  </w:style>
  <w:style w:type="character" w:customStyle="1" w:styleId="Titlu1Caracter">
    <w:name w:val="Titlu 1 Caracter"/>
    <w:rsid w:val="000A0AAA"/>
    <w:rPr>
      <w:b/>
      <w:bCs/>
      <w:noProof/>
      <w:sz w:val="24"/>
      <w:szCs w:val="24"/>
      <w:lang w:val="ro-RO" w:eastAsia="fr-FR" w:bidi="ar-SA"/>
    </w:rPr>
  </w:style>
  <w:style w:type="paragraph" w:customStyle="1" w:styleId="Application3">
    <w:name w:val="Application3"/>
    <w:basedOn w:val="Normal"/>
    <w:rsid w:val="000A0AA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0A0AA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0A0AA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0A0AA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0A0AA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0A0AAA"/>
    <w:rPr>
      <w:b/>
    </w:rPr>
  </w:style>
  <w:style w:type="paragraph" w:customStyle="1" w:styleId="Titreobjet">
    <w:name w:val="Titre objet"/>
    <w:basedOn w:val="Normal"/>
    <w:next w:val="Normal"/>
    <w:uiPriority w:val="39"/>
    <w:qFormat/>
    <w:rsid w:val="000A0AA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0A0AAA"/>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0A0AAA"/>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0A0AA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0A0AA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0A0AA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0A0AA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0A0AAA"/>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0A0AA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0A0AA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0A0AA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0A0AAA"/>
    <w:pPr>
      <w:ind w:left="680" w:hanging="113"/>
    </w:pPr>
  </w:style>
  <w:style w:type="paragraph" w:customStyle="1" w:styleId="CharCharCharCharCharCharCharCharCharChar">
    <w:name w:val="Char Char Char Char Char Char Char Char Char Cha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0A0AAA"/>
    <w:pPr>
      <w:spacing w:after="0" w:line="240" w:lineRule="auto"/>
    </w:pPr>
    <w:rPr>
      <w:rFonts w:ascii="Times New Roman" w:eastAsia="Times New Roman" w:hAnsi="Times New Roman"/>
      <w:sz w:val="24"/>
      <w:szCs w:val="24"/>
      <w:lang w:val="pl-PL" w:eastAsia="pl-PL"/>
    </w:rPr>
  </w:style>
  <w:style w:type="character" w:customStyle="1" w:styleId="Char11">
    <w:name w:val="Char11"/>
    <w:rsid w:val="000A0AAA"/>
    <w:rPr>
      <w:sz w:val="24"/>
      <w:szCs w:val="24"/>
      <w:lang w:val="ro-RO"/>
    </w:rPr>
  </w:style>
  <w:style w:type="paragraph" w:customStyle="1" w:styleId="xl22">
    <w:name w:val="xl22"/>
    <w:basedOn w:val="Normal"/>
    <w:rsid w:val="000A0AA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0A0AA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0A0AAA"/>
    <w:rPr>
      <w:rFonts w:ascii="Times New Roman" w:hAnsi="Times New Roman" w:cs="Times New Roman"/>
      <w:sz w:val="20"/>
      <w:szCs w:val="20"/>
    </w:rPr>
  </w:style>
  <w:style w:type="character" w:customStyle="1" w:styleId="FontStyle509">
    <w:name w:val="Font Style509"/>
    <w:rsid w:val="000A0AAA"/>
    <w:rPr>
      <w:rFonts w:ascii="Times New Roman" w:hAnsi="Times New Roman" w:cs="Times New Roman"/>
      <w:b/>
      <w:bCs/>
      <w:sz w:val="20"/>
      <w:szCs w:val="20"/>
    </w:rPr>
  </w:style>
  <w:style w:type="paragraph" w:customStyle="1" w:styleId="Style164">
    <w:name w:val="Style164"/>
    <w:basedOn w:val="Normal"/>
    <w:rsid w:val="000A0AA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0A0AAA"/>
    <w:rPr>
      <w:i/>
      <w:iCs/>
    </w:rPr>
  </w:style>
  <w:style w:type="numbering" w:customStyle="1" w:styleId="NoList4">
    <w:name w:val="No List4"/>
    <w:next w:val="NoList"/>
    <w:semiHidden/>
    <w:unhideWhenUsed/>
    <w:rsid w:val="000A0AAA"/>
  </w:style>
  <w:style w:type="paragraph" w:styleId="Caption">
    <w:name w:val="caption"/>
    <w:basedOn w:val="Normal"/>
    <w:next w:val="Normal"/>
    <w:qFormat/>
    <w:rsid w:val="000A0AA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0A0AA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0A0AA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0A0AA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0A0AA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0A0AA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0A0AA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0A0AA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0A0AA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0A0AA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0A0AAA"/>
    <w:pPr>
      <w:spacing w:before="120"/>
      <w:jc w:val="center"/>
    </w:pPr>
    <w:rPr>
      <w:sz w:val="20"/>
    </w:rPr>
  </w:style>
  <w:style w:type="paragraph" w:customStyle="1" w:styleId="textcslovan">
    <w:name w:val="text císlovaný"/>
    <w:basedOn w:val="text"/>
    <w:rsid w:val="000A0AA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0A0AA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0A0AAA"/>
    <w:pPr>
      <w:pageBreakBefore w:val="0"/>
      <w:spacing w:before="0"/>
    </w:pPr>
    <w:rPr>
      <w:sz w:val="32"/>
    </w:rPr>
  </w:style>
  <w:style w:type="table" w:customStyle="1" w:styleId="TableGrid6">
    <w:name w:val="Table Grid6"/>
    <w:basedOn w:val="TableNormal"/>
    <w:next w:val="TableGrid"/>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0A0AAA"/>
    <w:rPr>
      <w:b/>
      <w:bCs/>
      <w:sz w:val="24"/>
      <w:szCs w:val="24"/>
    </w:rPr>
  </w:style>
  <w:style w:type="character" w:customStyle="1" w:styleId="NormalWeb2Char">
    <w:name w:val="Normal (Web)2 Char"/>
    <w:link w:val="NormalWeb2"/>
    <w:rsid w:val="000A0AAA"/>
    <w:rPr>
      <w:rFonts w:ascii="Times New Roman" w:eastAsia="Times New Roman" w:hAnsi="Times New Roman" w:cs="Times New Roman"/>
      <w:sz w:val="24"/>
      <w:szCs w:val="24"/>
    </w:rPr>
  </w:style>
  <w:style w:type="paragraph" w:customStyle="1" w:styleId="Default">
    <w:name w:val="Default"/>
    <w:qFormat/>
    <w:rsid w:val="000A0A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0A0AAA"/>
  </w:style>
  <w:style w:type="table" w:customStyle="1" w:styleId="TableGrid7">
    <w:name w:val="Table Grid7"/>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0A0AAA"/>
  </w:style>
  <w:style w:type="character" w:styleId="IntenseReference">
    <w:name w:val="Intense Reference"/>
    <w:uiPriority w:val="32"/>
    <w:qFormat/>
    <w:rsid w:val="000A0AAA"/>
    <w:rPr>
      <w:b/>
      <w:bCs/>
      <w:smallCaps/>
      <w:color w:val="C0504D"/>
      <w:spacing w:val="5"/>
      <w:u w:val="single"/>
    </w:rPr>
  </w:style>
  <w:style w:type="table" w:customStyle="1" w:styleId="TableGrid10">
    <w:name w:val="Table Grid10"/>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0A0AA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0A0AAA"/>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0A0AAA"/>
  </w:style>
  <w:style w:type="numbering" w:customStyle="1" w:styleId="NoList31">
    <w:name w:val="No List31"/>
    <w:next w:val="NoList"/>
    <w:uiPriority w:val="99"/>
    <w:semiHidden/>
    <w:unhideWhenUsed/>
    <w:rsid w:val="000A0AAA"/>
  </w:style>
  <w:style w:type="character" w:customStyle="1" w:styleId="NoSpacingChar">
    <w:name w:val="No Spacing Char"/>
    <w:link w:val="NoSpacing"/>
    <w:uiPriority w:val="1"/>
    <w:rsid w:val="000A0AAA"/>
    <w:rPr>
      <w:rFonts w:ascii="Arial" w:eastAsia="Times New Roman" w:hAnsi="Arial" w:cs="Times New Roman"/>
      <w:sz w:val="28"/>
      <w:szCs w:val="28"/>
    </w:rPr>
  </w:style>
  <w:style w:type="table" w:customStyle="1" w:styleId="TableGrid71">
    <w:name w:val="Table Grid71"/>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0A0AAA"/>
  </w:style>
  <w:style w:type="numbering" w:customStyle="1" w:styleId="NoList22">
    <w:name w:val="No List22"/>
    <w:next w:val="NoList"/>
    <w:uiPriority w:val="99"/>
    <w:semiHidden/>
    <w:unhideWhenUsed/>
    <w:rsid w:val="000A0AAA"/>
  </w:style>
  <w:style w:type="numbering" w:customStyle="1" w:styleId="NoList112">
    <w:name w:val="No List112"/>
    <w:next w:val="NoList"/>
    <w:uiPriority w:val="99"/>
    <w:semiHidden/>
    <w:unhideWhenUsed/>
    <w:rsid w:val="000A0AAA"/>
  </w:style>
  <w:style w:type="table" w:customStyle="1" w:styleId="TableGrid41">
    <w:name w:val="Table Grid41"/>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0A0AAA"/>
  </w:style>
  <w:style w:type="numbering" w:customStyle="1" w:styleId="NoList32">
    <w:name w:val="No List32"/>
    <w:next w:val="NoList"/>
    <w:uiPriority w:val="99"/>
    <w:semiHidden/>
    <w:unhideWhenUsed/>
    <w:rsid w:val="000A0AAA"/>
  </w:style>
  <w:style w:type="table" w:customStyle="1" w:styleId="TableGrid51">
    <w:name w:val="Table Grid51"/>
    <w:basedOn w:val="TableNormal"/>
    <w:next w:val="TableGrid"/>
    <w:uiPriority w:val="59"/>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0A0AAA"/>
  </w:style>
  <w:style w:type="paragraph" w:customStyle="1" w:styleId="List2">
    <w:name w:val="List2"/>
    <w:basedOn w:val="Normal"/>
    <w:rsid w:val="000A0AA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0A0AAA"/>
  </w:style>
  <w:style w:type="table" w:customStyle="1" w:styleId="TableGrid15">
    <w:name w:val="Table Grid15"/>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0A0AAA"/>
  </w:style>
  <w:style w:type="table" w:customStyle="1" w:styleId="TableGrid17">
    <w:name w:val="Table Grid17"/>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0A0AAA"/>
    <w:rPr>
      <w:rFonts w:ascii="Calibri" w:eastAsia="Calibri" w:hAnsi="Calibri" w:cs="Times New Roman"/>
      <w:lang w:val="ro-RO"/>
    </w:rPr>
  </w:style>
  <w:style w:type="numbering" w:customStyle="1" w:styleId="NoList11111">
    <w:name w:val="No List11111"/>
    <w:next w:val="NoList"/>
    <w:uiPriority w:val="99"/>
    <w:semiHidden/>
    <w:unhideWhenUsed/>
    <w:rsid w:val="000A0AAA"/>
  </w:style>
  <w:style w:type="table" w:customStyle="1" w:styleId="TableGrid191">
    <w:name w:val="Table Grid191"/>
    <w:basedOn w:val="TableNormal"/>
    <w:next w:val="TableGrid"/>
    <w:uiPriority w:val="59"/>
    <w:rsid w:val="000A0AAA"/>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0A0AA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0A0A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0A0AA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0A0AA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0A0AA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0A0AA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0A0AAA"/>
  </w:style>
  <w:style w:type="paragraph" w:customStyle="1" w:styleId="StilStil1Stnga">
    <w:name w:val="Stil Stil1 + Stânga"/>
    <w:basedOn w:val="Normal"/>
    <w:uiPriority w:val="39"/>
    <w:qFormat/>
    <w:rsid w:val="000A0AA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0A0A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0A0AAA"/>
    <w:rPr>
      <w:rFonts w:ascii="Times New Roman" w:eastAsia="Times New Roman" w:hAnsi="Times New Roman" w:cs="Times New Roman"/>
      <w:b/>
      <w:sz w:val="20"/>
      <w:szCs w:val="20"/>
      <w:u w:val="single"/>
      <w:lang w:val="fr-FR" w:eastAsia="fr-FR"/>
    </w:rPr>
  </w:style>
  <w:style w:type="character" w:customStyle="1" w:styleId="CharChar14">
    <w:name w:val="Char Char14"/>
    <w:rsid w:val="000A0AAA"/>
    <w:rPr>
      <w:rFonts w:ascii="Times New Roman" w:eastAsia="Times New Roman" w:hAnsi="Times New Roman" w:cs="Times New Roman"/>
      <w:sz w:val="24"/>
      <w:szCs w:val="24"/>
      <w:lang w:val="fr-FR" w:eastAsia="fr-FR"/>
    </w:rPr>
  </w:style>
  <w:style w:type="character" w:customStyle="1" w:styleId="CharChar141">
    <w:name w:val="Char Char141"/>
    <w:locked/>
    <w:rsid w:val="000A0AA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0A0A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0A0AA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0A0AA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0A0AA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0A0AAA"/>
    <w:rPr>
      <w:rFonts w:ascii="Calibri" w:eastAsia="Calibri" w:hAnsi="Calibri" w:cs="Times New Roman"/>
      <w:lang w:val="ro-RO"/>
    </w:rPr>
  </w:style>
  <w:style w:type="character" w:customStyle="1" w:styleId="BodyTextChar1">
    <w:name w:val="Body Text Char1"/>
    <w:semiHidden/>
    <w:rsid w:val="000A0AAA"/>
    <w:rPr>
      <w:rFonts w:ascii="Calibri" w:eastAsia="Calibri" w:hAnsi="Calibri" w:cs="Times New Roman"/>
      <w:lang w:val="ro-RO"/>
    </w:rPr>
  </w:style>
  <w:style w:type="character" w:customStyle="1" w:styleId="CommentTextChar1">
    <w:name w:val="Comment Text Char1"/>
    <w:uiPriority w:val="99"/>
    <w:semiHidden/>
    <w:rsid w:val="000A0AAA"/>
    <w:rPr>
      <w:rFonts w:ascii="Calibri" w:eastAsia="Calibri" w:hAnsi="Calibri" w:cs="Times New Roman"/>
      <w:sz w:val="20"/>
      <w:szCs w:val="20"/>
      <w:lang w:val="ro-RO"/>
    </w:rPr>
  </w:style>
  <w:style w:type="character" w:customStyle="1" w:styleId="SubtitleChar1">
    <w:name w:val="Subtitle Char1"/>
    <w:rsid w:val="000A0AA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0A0AAA"/>
    <w:rPr>
      <w:rFonts w:ascii="Cambria" w:eastAsia="Times New Roman" w:hAnsi="Cambria" w:cs="Times New Roman"/>
      <w:i/>
      <w:iCs/>
      <w:color w:val="404040"/>
      <w:sz w:val="22"/>
      <w:szCs w:val="22"/>
      <w:lang w:val="ro-RO"/>
    </w:rPr>
  </w:style>
  <w:style w:type="character" w:customStyle="1" w:styleId="Heading8Char1">
    <w:name w:val="Heading 8 Char1"/>
    <w:semiHidden/>
    <w:rsid w:val="000A0AAA"/>
    <w:rPr>
      <w:rFonts w:ascii="Cambria" w:eastAsia="Times New Roman" w:hAnsi="Cambria" w:cs="Times New Roman"/>
      <w:color w:val="404040"/>
      <w:lang w:val="ro-RO"/>
    </w:rPr>
  </w:style>
  <w:style w:type="character" w:customStyle="1" w:styleId="Heading9Char1">
    <w:name w:val="Heading 9 Char1"/>
    <w:semiHidden/>
    <w:rsid w:val="000A0AAA"/>
    <w:rPr>
      <w:rFonts w:ascii="Cambria" w:eastAsia="Times New Roman" w:hAnsi="Cambria" w:cs="Times New Roman"/>
      <w:i/>
      <w:iCs/>
      <w:color w:val="404040"/>
      <w:lang w:val="ro-RO"/>
    </w:rPr>
  </w:style>
  <w:style w:type="character" w:customStyle="1" w:styleId="BalloonTextChar1">
    <w:name w:val="Balloon Text Char1"/>
    <w:semiHidden/>
    <w:rsid w:val="000A0AAA"/>
    <w:rPr>
      <w:rFonts w:ascii="Tahoma" w:eastAsia="Calibri" w:hAnsi="Tahoma" w:cs="Tahoma"/>
      <w:sz w:val="16"/>
      <w:szCs w:val="16"/>
      <w:lang w:val="ro-RO"/>
    </w:rPr>
  </w:style>
  <w:style w:type="character" w:customStyle="1" w:styleId="CommentSubjectChar1">
    <w:name w:val="Comment Subject Char1"/>
    <w:semiHidden/>
    <w:rsid w:val="000A0AAA"/>
    <w:rPr>
      <w:rFonts w:ascii="Calibri" w:eastAsia="Calibri" w:hAnsi="Calibri" w:cs="Times New Roman"/>
      <w:b/>
      <w:bCs/>
      <w:sz w:val="20"/>
      <w:szCs w:val="20"/>
      <w:lang w:val="ro-RO"/>
    </w:rPr>
  </w:style>
  <w:style w:type="character" w:customStyle="1" w:styleId="EndnoteTextChar1">
    <w:name w:val="Endnote Text Char1"/>
    <w:uiPriority w:val="99"/>
    <w:semiHidden/>
    <w:rsid w:val="000A0AAA"/>
    <w:rPr>
      <w:rFonts w:ascii="Calibri" w:eastAsia="Calibri" w:hAnsi="Calibri" w:cs="Times New Roman"/>
      <w:sz w:val="20"/>
      <w:szCs w:val="20"/>
      <w:lang w:val="ro-RO"/>
    </w:rPr>
  </w:style>
  <w:style w:type="character" w:customStyle="1" w:styleId="TitleChar1">
    <w:name w:val="Title Char1"/>
    <w:rsid w:val="000A0AA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0A0AAA"/>
    <w:rPr>
      <w:rFonts w:ascii="Calibri" w:eastAsia="Calibri" w:hAnsi="Calibri" w:cs="Times New Roman"/>
      <w:lang w:val="ro-RO"/>
    </w:rPr>
  </w:style>
  <w:style w:type="character" w:customStyle="1" w:styleId="NoteHeadingChar1">
    <w:name w:val="Note Heading Char1"/>
    <w:semiHidden/>
    <w:rsid w:val="000A0AAA"/>
    <w:rPr>
      <w:rFonts w:ascii="Calibri" w:eastAsia="Calibri" w:hAnsi="Calibri" w:cs="Times New Roman"/>
      <w:lang w:val="ro-RO"/>
    </w:rPr>
  </w:style>
  <w:style w:type="character" w:customStyle="1" w:styleId="BodyText2Char1">
    <w:name w:val="Body Text 2 Char1"/>
    <w:semiHidden/>
    <w:rsid w:val="000A0AAA"/>
    <w:rPr>
      <w:rFonts w:ascii="Calibri" w:eastAsia="Calibri" w:hAnsi="Calibri" w:cs="Times New Roman"/>
      <w:lang w:val="ro-RO"/>
    </w:rPr>
  </w:style>
  <w:style w:type="character" w:customStyle="1" w:styleId="BodyText3Char1">
    <w:name w:val="Body Text 3 Char1"/>
    <w:semiHidden/>
    <w:rsid w:val="000A0AAA"/>
    <w:rPr>
      <w:rFonts w:ascii="Calibri" w:eastAsia="Calibri" w:hAnsi="Calibri" w:cs="Times New Roman"/>
      <w:sz w:val="16"/>
      <w:szCs w:val="16"/>
      <w:lang w:val="ro-RO"/>
    </w:rPr>
  </w:style>
  <w:style w:type="character" w:customStyle="1" w:styleId="BodyTextIndent3Char1">
    <w:name w:val="Body Text Indent 3 Char1"/>
    <w:semiHidden/>
    <w:rsid w:val="000A0AAA"/>
    <w:rPr>
      <w:rFonts w:ascii="Calibri" w:eastAsia="Calibri" w:hAnsi="Calibri" w:cs="Times New Roman"/>
      <w:sz w:val="16"/>
      <w:szCs w:val="16"/>
      <w:lang w:val="ro-RO"/>
    </w:rPr>
  </w:style>
  <w:style w:type="character" w:customStyle="1" w:styleId="DocumentMapChar1">
    <w:name w:val="Document Map Char1"/>
    <w:semiHidden/>
    <w:rsid w:val="000A0AAA"/>
    <w:rPr>
      <w:rFonts w:ascii="Tahoma" w:eastAsia="Calibri" w:hAnsi="Tahoma" w:cs="Tahoma"/>
      <w:sz w:val="16"/>
      <w:szCs w:val="16"/>
      <w:lang w:val="ro-RO"/>
    </w:rPr>
  </w:style>
  <w:style w:type="character" w:customStyle="1" w:styleId="PlainTextChar1">
    <w:name w:val="Plain Text Char1"/>
    <w:uiPriority w:val="99"/>
    <w:semiHidden/>
    <w:rsid w:val="000A0AAA"/>
    <w:rPr>
      <w:rFonts w:ascii="Consolas" w:eastAsia="Calibri" w:hAnsi="Consolas" w:cs="Consolas"/>
      <w:sz w:val="21"/>
      <w:szCs w:val="21"/>
      <w:lang w:val="ro-RO"/>
    </w:rPr>
  </w:style>
  <w:style w:type="character" w:customStyle="1" w:styleId="BodyTextIndent2Char1">
    <w:name w:val="Body Text Indent 2 Char1"/>
    <w:semiHidden/>
    <w:rsid w:val="000A0AAA"/>
    <w:rPr>
      <w:rFonts w:ascii="Calibri" w:eastAsia="Calibri" w:hAnsi="Calibri" w:cs="Times New Roman"/>
      <w:lang w:val="ro-RO"/>
    </w:rPr>
  </w:style>
  <w:style w:type="character" w:customStyle="1" w:styleId="label1">
    <w:name w:val="label1"/>
    <w:rsid w:val="000A0AAA"/>
    <w:rPr>
      <w:b/>
      <w:bCs/>
      <w:vanish/>
      <w:webHidden w:val="0"/>
      <w:color w:val="FFFFFF"/>
      <w:sz w:val="18"/>
      <w:szCs w:val="18"/>
      <w:vertAlign w:val="baseline"/>
      <w:specVanish/>
    </w:rPr>
  </w:style>
  <w:style w:type="paragraph" w:customStyle="1" w:styleId="instruct">
    <w:name w:val="instruct"/>
    <w:basedOn w:val="Normal"/>
    <w:rsid w:val="000A0AA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0A0AAA"/>
    <w:rPr>
      <w:color w:val="0000FF"/>
      <w:u w:val="single"/>
    </w:rPr>
  </w:style>
  <w:style w:type="character" w:customStyle="1" w:styleId="Fontdeparagrafimplicit">
    <w:name w:val="Font de paragraf implicit"/>
    <w:rsid w:val="000A0AAA"/>
  </w:style>
  <w:style w:type="character" w:customStyle="1" w:styleId="sp1">
    <w:name w:val="sp1"/>
    <w:rsid w:val="000A0AAA"/>
    <w:rPr>
      <w:b/>
      <w:bCs/>
      <w:color w:val="8F0000"/>
    </w:rPr>
  </w:style>
  <w:style w:type="character" w:customStyle="1" w:styleId="Fontdeparagrafimplicit1">
    <w:name w:val="Font de paragraf implicit1"/>
    <w:rsid w:val="000A0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A0AAA"/>
    <w:rPr>
      <w:rFonts w:ascii="Calibri" w:eastAsia="Calibri" w:hAnsi="Calibri" w:cs="Times New Roman"/>
      <w:lang w:val="ro-RO"/>
    </w:rPr>
  </w:style>
  <w:style w:type="paragraph" w:styleId="Heading1">
    <w:name w:val="heading 1"/>
    <w:basedOn w:val="Normal"/>
    <w:next w:val="Normal"/>
    <w:link w:val="Heading1Char"/>
    <w:qFormat/>
    <w:rsid w:val="000A0AA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0A0AAA"/>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0A0AAA"/>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0A0AA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0A0AAA"/>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0A0AAA"/>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0A0AAA"/>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0A0AAA"/>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0A0AAA"/>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AA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A0AAA"/>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0A0AAA"/>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0A0AAA"/>
    <w:rPr>
      <w:rFonts w:ascii="Calibri" w:eastAsia="Times New Roman" w:hAnsi="Calibri" w:cs="Times New Roman"/>
      <w:b/>
      <w:bCs/>
      <w:sz w:val="28"/>
      <w:szCs w:val="28"/>
    </w:rPr>
  </w:style>
  <w:style w:type="character" w:customStyle="1" w:styleId="Heading5Char">
    <w:name w:val="Heading 5 Char"/>
    <w:basedOn w:val="DefaultParagraphFont"/>
    <w:link w:val="Heading5"/>
    <w:rsid w:val="000A0AAA"/>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A0AAA"/>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0A0AAA"/>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0A0AA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A0AAA"/>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iPriority w:val="99"/>
    <w:unhideWhenUsed/>
    <w:qFormat/>
    <w:rsid w:val="000A0AAA"/>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0A0AAA"/>
    <w:rPr>
      <w:rFonts w:ascii="Calibri" w:eastAsia="Calibri" w:hAnsi="Calibri" w:cs="Times New Roman"/>
      <w:lang w:val="ro-RO"/>
    </w:rPr>
  </w:style>
  <w:style w:type="paragraph" w:styleId="Footer">
    <w:name w:val="footer"/>
    <w:aliases w:val=" Char"/>
    <w:basedOn w:val="Normal"/>
    <w:link w:val="FooterChar"/>
    <w:uiPriority w:val="99"/>
    <w:unhideWhenUsed/>
    <w:rsid w:val="000A0AAA"/>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0A0AAA"/>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A0AAA"/>
    <w:pPr>
      <w:ind w:left="720"/>
      <w:contextualSpacing/>
    </w:pPr>
  </w:style>
  <w:style w:type="paragraph" w:styleId="NormalWeb">
    <w:name w:val="Normal (Web)"/>
    <w:aliases w:val="Normal (Web) Char Char,Normal (Web) Char"/>
    <w:basedOn w:val="Normal"/>
    <w:uiPriority w:val="1"/>
    <w:qFormat/>
    <w:rsid w:val="000A0AAA"/>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0A0AAA"/>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0A0AAA"/>
    <w:rPr>
      <w:rFonts w:ascii="Tahoma" w:eastAsia="Calibri" w:hAnsi="Tahoma" w:cs="Times New Roman"/>
      <w:sz w:val="16"/>
      <w:szCs w:val="16"/>
    </w:rPr>
  </w:style>
  <w:style w:type="character" w:styleId="Hyperlink">
    <w:name w:val="Hyperlink"/>
    <w:uiPriority w:val="99"/>
    <w:unhideWhenUsed/>
    <w:rsid w:val="000A0AAA"/>
    <w:rPr>
      <w:color w:val="0000FF"/>
      <w:u w:val="single"/>
    </w:rPr>
  </w:style>
  <w:style w:type="table" w:styleId="TableGrid">
    <w:name w:val="Table Grid"/>
    <w:basedOn w:val="TableNormal"/>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0A0AAA"/>
    <w:rPr>
      <w:sz w:val="16"/>
      <w:szCs w:val="16"/>
    </w:rPr>
  </w:style>
  <w:style w:type="paragraph" w:styleId="CommentText">
    <w:name w:val="annotation text"/>
    <w:basedOn w:val="Normal"/>
    <w:link w:val="CommentTextChar"/>
    <w:uiPriority w:val="99"/>
    <w:unhideWhenUsed/>
    <w:rsid w:val="000A0AAA"/>
    <w:pPr>
      <w:spacing w:line="240" w:lineRule="auto"/>
    </w:pPr>
    <w:rPr>
      <w:sz w:val="20"/>
      <w:szCs w:val="20"/>
    </w:rPr>
  </w:style>
  <w:style w:type="character" w:customStyle="1" w:styleId="CommentTextChar">
    <w:name w:val="Comment Text Char"/>
    <w:basedOn w:val="DefaultParagraphFont"/>
    <w:link w:val="CommentText"/>
    <w:uiPriority w:val="99"/>
    <w:rsid w:val="000A0AA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0A0AAA"/>
    <w:rPr>
      <w:b/>
      <w:bCs/>
    </w:rPr>
  </w:style>
  <w:style w:type="character" w:customStyle="1" w:styleId="CommentSubjectChar">
    <w:name w:val="Comment Subject Char"/>
    <w:basedOn w:val="CommentTextChar"/>
    <w:link w:val="CommentSubject"/>
    <w:rsid w:val="000A0AAA"/>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A0AAA"/>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0A0AAA"/>
    <w:rPr>
      <w:rFonts w:ascii="Calibri" w:eastAsia="Calibri" w:hAnsi="Calibri" w:cs="Times New Roman"/>
      <w:sz w:val="20"/>
      <w:szCs w:val="20"/>
    </w:rPr>
  </w:style>
  <w:style w:type="character" w:styleId="FootnoteReference">
    <w:name w:val="footnote reference"/>
    <w:aliases w:val="Footnote,Footnote symbol,Fussnota,ftref"/>
    <w:unhideWhenUsed/>
    <w:rsid w:val="000A0AAA"/>
    <w:rPr>
      <w:vertAlign w:val="superscript"/>
    </w:rPr>
  </w:style>
  <w:style w:type="paragraph" w:styleId="BodyText">
    <w:name w:val="Body Text"/>
    <w:basedOn w:val="Normal"/>
    <w:link w:val="BodyTextChar"/>
    <w:unhideWhenUsed/>
    <w:rsid w:val="000A0AAA"/>
    <w:pPr>
      <w:spacing w:after="120"/>
    </w:pPr>
  </w:style>
  <w:style w:type="character" w:customStyle="1" w:styleId="BodyTextChar">
    <w:name w:val="Body Text Char"/>
    <w:basedOn w:val="DefaultParagraphFont"/>
    <w:link w:val="BodyText"/>
    <w:rsid w:val="000A0AAA"/>
    <w:rPr>
      <w:rFonts w:ascii="Calibri" w:eastAsia="Calibri" w:hAnsi="Calibri" w:cs="Times New Roman"/>
      <w:lang w:val="ro-RO"/>
    </w:rPr>
  </w:style>
  <w:style w:type="paragraph" w:styleId="TOC1">
    <w:name w:val="toc 1"/>
    <w:basedOn w:val="Normal"/>
    <w:next w:val="Normal"/>
    <w:autoRedefine/>
    <w:uiPriority w:val="39"/>
    <w:unhideWhenUsed/>
    <w:qFormat/>
    <w:rsid w:val="000A0AAA"/>
    <w:pPr>
      <w:spacing w:after="100"/>
    </w:pPr>
  </w:style>
  <w:style w:type="paragraph" w:styleId="TOC2">
    <w:name w:val="toc 2"/>
    <w:basedOn w:val="Normal"/>
    <w:next w:val="Normal"/>
    <w:autoRedefine/>
    <w:uiPriority w:val="39"/>
    <w:unhideWhenUsed/>
    <w:qFormat/>
    <w:rsid w:val="000A0AAA"/>
    <w:pPr>
      <w:tabs>
        <w:tab w:val="right" w:leader="dot" w:pos="9074"/>
      </w:tabs>
      <w:spacing w:after="100"/>
    </w:pPr>
  </w:style>
  <w:style w:type="paragraph" w:customStyle="1" w:styleId="xl47">
    <w:name w:val="xl47"/>
    <w:basedOn w:val="Normal"/>
    <w:uiPriority w:val="39"/>
    <w:qFormat/>
    <w:rsid w:val="000A0A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0A0AAA"/>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0A0AAA"/>
  </w:style>
  <w:style w:type="character" w:styleId="FollowedHyperlink">
    <w:name w:val="FollowedHyperlink"/>
    <w:unhideWhenUsed/>
    <w:rsid w:val="000A0AAA"/>
    <w:rPr>
      <w:color w:val="800080"/>
      <w:u w:val="single"/>
    </w:rPr>
  </w:style>
  <w:style w:type="paragraph" w:styleId="TOC3">
    <w:name w:val="toc 3"/>
    <w:basedOn w:val="Normal"/>
    <w:next w:val="Normal"/>
    <w:autoRedefine/>
    <w:uiPriority w:val="39"/>
    <w:unhideWhenUsed/>
    <w:qFormat/>
    <w:rsid w:val="000A0AA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0A0AA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0A0AA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0A0AAA"/>
    <w:rPr>
      <w:rFonts w:eastAsia="Times New Roman"/>
      <w:sz w:val="20"/>
      <w:szCs w:val="20"/>
      <w:lang w:val="en-US"/>
    </w:rPr>
  </w:style>
  <w:style w:type="character" w:customStyle="1" w:styleId="EndnoteTextChar">
    <w:name w:val="Endnote Text Char"/>
    <w:basedOn w:val="DefaultParagraphFont"/>
    <w:link w:val="EndnoteText"/>
    <w:uiPriority w:val="99"/>
    <w:semiHidden/>
    <w:rsid w:val="000A0AAA"/>
    <w:rPr>
      <w:rFonts w:ascii="Calibri" w:eastAsia="Times New Roman" w:hAnsi="Calibri" w:cs="Times New Roman"/>
      <w:sz w:val="20"/>
      <w:szCs w:val="20"/>
    </w:rPr>
  </w:style>
  <w:style w:type="paragraph" w:styleId="Title">
    <w:name w:val="Title"/>
    <w:basedOn w:val="Normal"/>
    <w:link w:val="TitleChar"/>
    <w:qFormat/>
    <w:rsid w:val="000A0AAA"/>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0A0AAA"/>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0A0AAA"/>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0A0AAA"/>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0A0AAA"/>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0A0AAA"/>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0A0AAA"/>
    <w:rPr>
      <w:rFonts w:eastAsia="Times New Roman"/>
      <w:sz w:val="20"/>
      <w:szCs w:val="20"/>
    </w:rPr>
  </w:style>
  <w:style w:type="character" w:customStyle="1" w:styleId="NoteHeadingChar">
    <w:name w:val="Note Heading Char"/>
    <w:basedOn w:val="DefaultParagraphFont"/>
    <w:link w:val="NoteHeading"/>
    <w:rsid w:val="000A0AAA"/>
    <w:rPr>
      <w:rFonts w:ascii="Calibri" w:eastAsia="Times New Roman" w:hAnsi="Calibri" w:cs="Times New Roman"/>
      <w:sz w:val="20"/>
      <w:szCs w:val="20"/>
    </w:rPr>
  </w:style>
  <w:style w:type="paragraph" w:styleId="BodyText2">
    <w:name w:val="Body Text 2"/>
    <w:basedOn w:val="Normal"/>
    <w:link w:val="BodyText2Char"/>
    <w:unhideWhenUsed/>
    <w:rsid w:val="000A0AAA"/>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0A0AAA"/>
    <w:rPr>
      <w:rFonts w:ascii="Arial" w:eastAsia="Times New Roman" w:hAnsi="Arial" w:cs="Times New Roman"/>
      <w:sz w:val="28"/>
      <w:szCs w:val="28"/>
    </w:rPr>
  </w:style>
  <w:style w:type="paragraph" w:styleId="BodyText3">
    <w:name w:val="Body Text 3"/>
    <w:basedOn w:val="Normal"/>
    <w:link w:val="BodyText3Char"/>
    <w:unhideWhenUsed/>
    <w:rsid w:val="000A0AAA"/>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0A0AAA"/>
    <w:rPr>
      <w:rFonts w:ascii="Arial" w:eastAsia="Times New Roman" w:hAnsi="Arial" w:cs="Times New Roman"/>
      <w:sz w:val="16"/>
      <w:szCs w:val="16"/>
    </w:rPr>
  </w:style>
  <w:style w:type="paragraph" w:styleId="BodyTextIndent3">
    <w:name w:val="Body Text Indent 3"/>
    <w:basedOn w:val="Normal"/>
    <w:link w:val="BodyTextIndent3Char"/>
    <w:unhideWhenUsed/>
    <w:rsid w:val="000A0AAA"/>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0A0AAA"/>
    <w:rPr>
      <w:rFonts w:ascii="Arial" w:eastAsia="Times New Roman" w:hAnsi="Arial" w:cs="Times New Roman"/>
      <w:sz w:val="16"/>
      <w:szCs w:val="16"/>
    </w:rPr>
  </w:style>
  <w:style w:type="paragraph" w:styleId="DocumentMap">
    <w:name w:val="Document Map"/>
    <w:basedOn w:val="Normal"/>
    <w:link w:val="DocumentMapChar"/>
    <w:semiHidden/>
    <w:unhideWhenUsed/>
    <w:rsid w:val="000A0AAA"/>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0A0AAA"/>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0A0AAA"/>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0A0AAA"/>
    <w:rPr>
      <w:rFonts w:ascii="Consolas" w:eastAsia="Calibri" w:hAnsi="Consolas" w:cs="Times New Roman"/>
      <w:sz w:val="21"/>
      <w:szCs w:val="21"/>
    </w:rPr>
  </w:style>
  <w:style w:type="paragraph" w:styleId="NoSpacing">
    <w:name w:val="No Spacing"/>
    <w:link w:val="NoSpacingChar"/>
    <w:uiPriority w:val="1"/>
    <w:qFormat/>
    <w:rsid w:val="000A0AAA"/>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0A0AA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0A0AA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0A0AA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0A0AAA"/>
    <w:rPr>
      <w:sz w:val="24"/>
      <w:lang w:val="en-GB" w:eastAsia="en-GB"/>
    </w:rPr>
  </w:style>
  <w:style w:type="paragraph" w:customStyle="1" w:styleId="Text1">
    <w:name w:val="Text 1"/>
    <w:basedOn w:val="Normal"/>
    <w:link w:val="Text1Char"/>
    <w:qFormat/>
    <w:rsid w:val="000A0AAA"/>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0A0AA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0A0AA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0A0AA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0A0AAA"/>
    <w:pPr>
      <w:numPr>
        <w:numId w:val="1"/>
      </w:numPr>
      <w:tabs>
        <w:tab w:val="clear" w:pos="765"/>
      </w:tabs>
      <w:ind w:left="720" w:hanging="360"/>
    </w:pPr>
  </w:style>
  <w:style w:type="paragraph" w:customStyle="1" w:styleId="CaracterCaracterCaracter">
    <w:name w:val="Caracter Caracter Caracter"/>
    <w:basedOn w:val="Normal"/>
    <w:rsid w:val="000A0AA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0A0AA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0A0AAA"/>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0A0AA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0A0AAA"/>
    <w:rPr>
      <w:vertAlign w:val="superscript"/>
    </w:rPr>
  </w:style>
  <w:style w:type="character" w:styleId="BookTitle">
    <w:name w:val="Book Title"/>
    <w:qFormat/>
    <w:rsid w:val="000A0AAA"/>
    <w:rPr>
      <w:b/>
      <w:bCs/>
      <w:smallCaps/>
      <w:spacing w:val="5"/>
    </w:rPr>
  </w:style>
  <w:style w:type="character" w:customStyle="1" w:styleId="tpa1">
    <w:name w:val="tpa1"/>
    <w:basedOn w:val="DefaultParagraphFont"/>
    <w:rsid w:val="000A0AAA"/>
  </w:style>
  <w:style w:type="character" w:customStyle="1" w:styleId="tli1">
    <w:name w:val="tli1"/>
    <w:basedOn w:val="DefaultParagraphFont"/>
    <w:rsid w:val="000A0AAA"/>
  </w:style>
  <w:style w:type="character" w:customStyle="1" w:styleId="text10">
    <w:name w:val="text1"/>
    <w:basedOn w:val="DefaultParagraphFont"/>
    <w:rsid w:val="000A0AAA"/>
  </w:style>
  <w:style w:type="character" w:customStyle="1" w:styleId="pt1">
    <w:name w:val="pt1"/>
    <w:rsid w:val="000A0AAA"/>
    <w:rPr>
      <w:b/>
      <w:bCs/>
      <w:color w:val="8F0000"/>
    </w:rPr>
  </w:style>
  <w:style w:type="character" w:customStyle="1" w:styleId="tpt1">
    <w:name w:val="tpt1"/>
    <w:basedOn w:val="DefaultParagraphFont"/>
    <w:rsid w:val="000A0AAA"/>
  </w:style>
  <w:style w:type="character" w:customStyle="1" w:styleId="al1">
    <w:name w:val="al1"/>
    <w:rsid w:val="000A0AAA"/>
    <w:rPr>
      <w:b/>
      <w:bCs/>
      <w:color w:val="008F00"/>
    </w:rPr>
  </w:style>
  <w:style w:type="character" w:customStyle="1" w:styleId="tal1">
    <w:name w:val="tal1"/>
    <w:basedOn w:val="DefaultParagraphFont"/>
    <w:rsid w:val="000A0AAA"/>
  </w:style>
  <w:style w:type="character" w:customStyle="1" w:styleId="do1">
    <w:name w:val="do1"/>
    <w:rsid w:val="000A0AAA"/>
    <w:rPr>
      <w:b/>
      <w:bCs/>
      <w:sz w:val="26"/>
      <w:szCs w:val="26"/>
    </w:rPr>
  </w:style>
  <w:style w:type="character" w:customStyle="1" w:styleId="def">
    <w:name w:val="def"/>
    <w:basedOn w:val="DefaultParagraphFont"/>
    <w:rsid w:val="000A0AAA"/>
  </w:style>
  <w:style w:type="character" w:customStyle="1" w:styleId="titlupag">
    <w:name w:val="titlu_pag"/>
    <w:basedOn w:val="DefaultParagraphFont"/>
    <w:rsid w:val="000A0AAA"/>
  </w:style>
  <w:style w:type="character" w:customStyle="1" w:styleId="ar1">
    <w:name w:val="ar1"/>
    <w:rsid w:val="000A0AAA"/>
    <w:rPr>
      <w:b/>
      <w:bCs/>
      <w:color w:val="0000AF"/>
      <w:sz w:val="22"/>
      <w:szCs w:val="22"/>
    </w:rPr>
  </w:style>
  <w:style w:type="paragraph" w:styleId="z-TopofForm">
    <w:name w:val="HTML Top of Form"/>
    <w:basedOn w:val="Normal"/>
    <w:next w:val="Normal"/>
    <w:link w:val="z-TopofFormChar"/>
    <w:hidden/>
    <w:uiPriority w:val="99"/>
    <w:unhideWhenUsed/>
    <w:rsid w:val="000A0AAA"/>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0A0AAA"/>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0A0AAA"/>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0A0AAA"/>
    <w:rPr>
      <w:rFonts w:ascii="Arial" w:eastAsia="Times New Roman" w:hAnsi="Arial" w:cs="Times New Roman"/>
      <w:vanish/>
      <w:sz w:val="16"/>
      <w:szCs w:val="16"/>
    </w:rPr>
  </w:style>
  <w:style w:type="table" w:customStyle="1" w:styleId="TableGrid1">
    <w:name w:val="Table Grid1"/>
    <w:basedOn w:val="TableNormal"/>
    <w:next w:val="TableGrid"/>
    <w:rsid w:val="000A0AAA"/>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0A0AAA"/>
  </w:style>
  <w:style w:type="table" w:customStyle="1" w:styleId="TableGrid2">
    <w:name w:val="Table Grid2"/>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0A0AA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0A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0A0AA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0A0AAA"/>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0A0AA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0A0AA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0A0AA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0A0AA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0A0AA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0A0AA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0A0AAA"/>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0A0AA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0A0AA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0A0AA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0A0AA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0A0AA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0A0AA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0A0AA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0A0AA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0A0AA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0A0AA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0A0AAA"/>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0A0AA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0A0AA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0A0AAA"/>
    <w:rPr>
      <w:b/>
      <w:bCs/>
      <w:color w:val="8F0000"/>
    </w:rPr>
  </w:style>
  <w:style w:type="character" w:customStyle="1" w:styleId="tsp1">
    <w:name w:val="tsp1"/>
    <w:basedOn w:val="DefaultParagraphFont"/>
    <w:rsid w:val="000A0AAA"/>
  </w:style>
  <w:style w:type="character" w:styleId="Strong">
    <w:name w:val="Strong"/>
    <w:qFormat/>
    <w:rsid w:val="000A0AAA"/>
    <w:rPr>
      <w:b/>
      <w:bCs/>
    </w:rPr>
  </w:style>
  <w:style w:type="character" w:customStyle="1" w:styleId="tax1">
    <w:name w:val="tax1"/>
    <w:rsid w:val="000A0AAA"/>
    <w:rPr>
      <w:b/>
      <w:bCs/>
      <w:sz w:val="26"/>
      <w:szCs w:val="26"/>
    </w:rPr>
  </w:style>
  <w:style w:type="character" w:customStyle="1" w:styleId="tca1">
    <w:name w:val="tca1"/>
    <w:rsid w:val="000A0AAA"/>
    <w:rPr>
      <w:b/>
      <w:bCs/>
      <w:sz w:val="24"/>
      <w:szCs w:val="24"/>
    </w:rPr>
  </w:style>
  <w:style w:type="character" w:customStyle="1" w:styleId="BodyTextIndentChar1">
    <w:name w:val="Body Text Indent Char1"/>
    <w:rsid w:val="000A0AA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0A0A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0A0A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0A0AA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0A0AAA"/>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0A0AAA"/>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0A0AAA"/>
    <w:rPr>
      <w:rFonts w:ascii="Calibri" w:eastAsia="Times New Roman" w:hAnsi="Calibri" w:cs="Times New Roman"/>
      <w:sz w:val="20"/>
      <w:szCs w:val="20"/>
    </w:rPr>
  </w:style>
  <w:style w:type="paragraph" w:styleId="TOC4">
    <w:name w:val="toc 4"/>
    <w:basedOn w:val="Normal"/>
    <w:next w:val="Normal"/>
    <w:autoRedefine/>
    <w:uiPriority w:val="39"/>
    <w:unhideWhenUsed/>
    <w:rsid w:val="000A0AAA"/>
    <w:pPr>
      <w:spacing w:after="100"/>
      <w:ind w:left="660"/>
    </w:pPr>
    <w:rPr>
      <w:rFonts w:eastAsia="Times New Roman"/>
      <w:lang w:val="en-US"/>
    </w:rPr>
  </w:style>
  <w:style w:type="paragraph" w:styleId="TOC5">
    <w:name w:val="toc 5"/>
    <w:basedOn w:val="Normal"/>
    <w:next w:val="Normal"/>
    <w:autoRedefine/>
    <w:uiPriority w:val="39"/>
    <w:unhideWhenUsed/>
    <w:rsid w:val="000A0AAA"/>
    <w:pPr>
      <w:spacing w:after="100"/>
      <w:ind w:left="880"/>
    </w:pPr>
    <w:rPr>
      <w:rFonts w:eastAsia="Times New Roman"/>
      <w:lang w:val="en-US"/>
    </w:rPr>
  </w:style>
  <w:style w:type="paragraph" w:styleId="TOC6">
    <w:name w:val="toc 6"/>
    <w:basedOn w:val="Normal"/>
    <w:next w:val="Normal"/>
    <w:autoRedefine/>
    <w:uiPriority w:val="39"/>
    <w:unhideWhenUsed/>
    <w:rsid w:val="000A0AAA"/>
    <w:pPr>
      <w:spacing w:after="100"/>
      <w:ind w:left="1100"/>
    </w:pPr>
    <w:rPr>
      <w:rFonts w:eastAsia="Times New Roman"/>
      <w:lang w:val="en-US"/>
    </w:rPr>
  </w:style>
  <w:style w:type="paragraph" w:styleId="TOC7">
    <w:name w:val="toc 7"/>
    <w:basedOn w:val="Normal"/>
    <w:next w:val="Normal"/>
    <w:autoRedefine/>
    <w:uiPriority w:val="39"/>
    <w:unhideWhenUsed/>
    <w:rsid w:val="000A0AAA"/>
    <w:pPr>
      <w:spacing w:after="100"/>
      <w:ind w:left="1320"/>
    </w:pPr>
    <w:rPr>
      <w:rFonts w:eastAsia="Times New Roman"/>
      <w:lang w:val="en-US"/>
    </w:rPr>
  </w:style>
  <w:style w:type="paragraph" w:styleId="TOC8">
    <w:name w:val="toc 8"/>
    <w:basedOn w:val="Normal"/>
    <w:next w:val="Normal"/>
    <w:autoRedefine/>
    <w:uiPriority w:val="39"/>
    <w:unhideWhenUsed/>
    <w:rsid w:val="000A0AAA"/>
    <w:pPr>
      <w:spacing w:after="100"/>
      <w:ind w:left="1540"/>
    </w:pPr>
    <w:rPr>
      <w:rFonts w:eastAsia="Times New Roman"/>
      <w:lang w:val="en-US"/>
    </w:rPr>
  </w:style>
  <w:style w:type="paragraph" w:styleId="TOC9">
    <w:name w:val="toc 9"/>
    <w:basedOn w:val="Normal"/>
    <w:next w:val="Normal"/>
    <w:autoRedefine/>
    <w:uiPriority w:val="39"/>
    <w:unhideWhenUsed/>
    <w:rsid w:val="000A0AAA"/>
    <w:pPr>
      <w:spacing w:after="100"/>
      <w:ind w:left="1760"/>
    </w:pPr>
    <w:rPr>
      <w:rFonts w:eastAsia="Times New Roman"/>
      <w:lang w:val="en-US"/>
    </w:rPr>
  </w:style>
  <w:style w:type="table" w:customStyle="1" w:styleId="TableGrid11">
    <w:name w:val="Table Grid1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0A0AAA"/>
  </w:style>
  <w:style w:type="paragraph" w:customStyle="1" w:styleId="text">
    <w:name w:val="text"/>
    <w:basedOn w:val="Normal"/>
    <w:rsid w:val="000A0AA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0A0AAA"/>
  </w:style>
  <w:style w:type="numbering" w:customStyle="1" w:styleId="NoList111">
    <w:name w:val="No List111"/>
    <w:next w:val="NoList"/>
    <w:uiPriority w:val="99"/>
    <w:semiHidden/>
    <w:unhideWhenUsed/>
    <w:rsid w:val="000A0AAA"/>
  </w:style>
  <w:style w:type="table" w:customStyle="1" w:styleId="TableGrid21">
    <w:name w:val="Table Grid2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0A0AAA"/>
  </w:style>
  <w:style w:type="numbering" w:customStyle="1" w:styleId="NoList3">
    <w:name w:val="No List3"/>
    <w:next w:val="NoList"/>
    <w:uiPriority w:val="99"/>
    <w:semiHidden/>
    <w:unhideWhenUsed/>
    <w:rsid w:val="000A0AAA"/>
  </w:style>
  <w:style w:type="paragraph" w:customStyle="1" w:styleId="Stil2">
    <w:name w:val="Stil2"/>
    <w:basedOn w:val="Heading1"/>
    <w:autoRedefine/>
    <w:rsid w:val="000A0AA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0A0AAA"/>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0A0AA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0A0AA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0A0AA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0A0AA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0A0AA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0A0AA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0A0AA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0A0AAA"/>
    <w:pPr>
      <w:spacing w:after="0" w:line="240" w:lineRule="auto"/>
      <w:jc w:val="both"/>
    </w:pPr>
    <w:rPr>
      <w:rFonts w:ascii="Arial" w:eastAsia="Times New Roman" w:hAnsi="Arial"/>
      <w:szCs w:val="20"/>
      <w:lang w:val="en-GB"/>
    </w:rPr>
  </w:style>
  <w:style w:type="character" w:customStyle="1" w:styleId="Titlu1Caracter">
    <w:name w:val="Titlu 1 Caracter"/>
    <w:rsid w:val="000A0AAA"/>
    <w:rPr>
      <w:b/>
      <w:bCs/>
      <w:noProof/>
      <w:sz w:val="24"/>
      <w:szCs w:val="24"/>
      <w:lang w:val="ro-RO" w:eastAsia="fr-FR" w:bidi="ar-SA"/>
    </w:rPr>
  </w:style>
  <w:style w:type="paragraph" w:customStyle="1" w:styleId="Application3">
    <w:name w:val="Application3"/>
    <w:basedOn w:val="Normal"/>
    <w:rsid w:val="000A0AA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0A0AA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0A0AA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0A0AA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0A0AA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0A0AAA"/>
    <w:rPr>
      <w:b/>
    </w:rPr>
  </w:style>
  <w:style w:type="paragraph" w:customStyle="1" w:styleId="Titreobjet">
    <w:name w:val="Titre objet"/>
    <w:basedOn w:val="Normal"/>
    <w:next w:val="Normal"/>
    <w:uiPriority w:val="39"/>
    <w:qFormat/>
    <w:rsid w:val="000A0AA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0A0AAA"/>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0A0AAA"/>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0A0AA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0A0AA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0A0AA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0A0AA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0A0AAA"/>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0A0AA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0A0AA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0A0AA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0A0AAA"/>
    <w:pPr>
      <w:ind w:left="680" w:hanging="113"/>
    </w:pPr>
  </w:style>
  <w:style w:type="paragraph" w:customStyle="1" w:styleId="CharCharCharCharCharCharCharCharCharChar">
    <w:name w:val="Char Char Char Char Char Char Char Char Char Cha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0A0AAA"/>
    <w:pPr>
      <w:spacing w:after="0" w:line="240" w:lineRule="auto"/>
    </w:pPr>
    <w:rPr>
      <w:rFonts w:ascii="Times New Roman" w:eastAsia="Times New Roman" w:hAnsi="Times New Roman"/>
      <w:sz w:val="24"/>
      <w:szCs w:val="24"/>
      <w:lang w:val="pl-PL" w:eastAsia="pl-PL"/>
    </w:rPr>
  </w:style>
  <w:style w:type="character" w:customStyle="1" w:styleId="Char11">
    <w:name w:val="Char11"/>
    <w:rsid w:val="000A0AAA"/>
    <w:rPr>
      <w:sz w:val="24"/>
      <w:szCs w:val="24"/>
      <w:lang w:val="ro-RO"/>
    </w:rPr>
  </w:style>
  <w:style w:type="paragraph" w:customStyle="1" w:styleId="xl22">
    <w:name w:val="xl22"/>
    <w:basedOn w:val="Normal"/>
    <w:rsid w:val="000A0AA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0A0AA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0A0AAA"/>
    <w:rPr>
      <w:rFonts w:ascii="Times New Roman" w:hAnsi="Times New Roman" w:cs="Times New Roman"/>
      <w:sz w:val="20"/>
      <w:szCs w:val="20"/>
    </w:rPr>
  </w:style>
  <w:style w:type="character" w:customStyle="1" w:styleId="FontStyle509">
    <w:name w:val="Font Style509"/>
    <w:rsid w:val="000A0AAA"/>
    <w:rPr>
      <w:rFonts w:ascii="Times New Roman" w:hAnsi="Times New Roman" w:cs="Times New Roman"/>
      <w:b/>
      <w:bCs/>
      <w:sz w:val="20"/>
      <w:szCs w:val="20"/>
    </w:rPr>
  </w:style>
  <w:style w:type="paragraph" w:customStyle="1" w:styleId="Style164">
    <w:name w:val="Style164"/>
    <w:basedOn w:val="Normal"/>
    <w:rsid w:val="000A0AA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0A0AAA"/>
    <w:rPr>
      <w:i/>
      <w:iCs/>
    </w:rPr>
  </w:style>
  <w:style w:type="numbering" w:customStyle="1" w:styleId="NoList4">
    <w:name w:val="No List4"/>
    <w:next w:val="NoList"/>
    <w:semiHidden/>
    <w:unhideWhenUsed/>
    <w:rsid w:val="000A0AAA"/>
  </w:style>
  <w:style w:type="paragraph" w:styleId="Caption">
    <w:name w:val="caption"/>
    <w:basedOn w:val="Normal"/>
    <w:next w:val="Normal"/>
    <w:qFormat/>
    <w:rsid w:val="000A0AA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0A0AA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0A0AA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0A0AA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0A0AA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0A0AA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0A0AA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0A0AA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0A0AA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0A0AA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0A0AAA"/>
    <w:pPr>
      <w:spacing w:before="120"/>
      <w:jc w:val="center"/>
    </w:pPr>
    <w:rPr>
      <w:sz w:val="20"/>
    </w:rPr>
  </w:style>
  <w:style w:type="paragraph" w:customStyle="1" w:styleId="textcslovan">
    <w:name w:val="text císlovaný"/>
    <w:basedOn w:val="text"/>
    <w:rsid w:val="000A0AA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0A0AA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0A0AAA"/>
    <w:pPr>
      <w:pageBreakBefore w:val="0"/>
      <w:spacing w:before="0"/>
    </w:pPr>
    <w:rPr>
      <w:sz w:val="32"/>
    </w:rPr>
  </w:style>
  <w:style w:type="table" w:customStyle="1" w:styleId="TableGrid6">
    <w:name w:val="Table Grid6"/>
    <w:basedOn w:val="TableNormal"/>
    <w:next w:val="TableGrid"/>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0A0AAA"/>
    <w:rPr>
      <w:b/>
      <w:bCs/>
      <w:sz w:val="24"/>
      <w:szCs w:val="24"/>
    </w:rPr>
  </w:style>
  <w:style w:type="character" w:customStyle="1" w:styleId="NormalWeb2Char">
    <w:name w:val="Normal (Web)2 Char"/>
    <w:link w:val="NormalWeb2"/>
    <w:rsid w:val="000A0AAA"/>
    <w:rPr>
      <w:rFonts w:ascii="Times New Roman" w:eastAsia="Times New Roman" w:hAnsi="Times New Roman" w:cs="Times New Roman"/>
      <w:sz w:val="24"/>
      <w:szCs w:val="24"/>
    </w:rPr>
  </w:style>
  <w:style w:type="paragraph" w:customStyle="1" w:styleId="Default">
    <w:name w:val="Default"/>
    <w:qFormat/>
    <w:rsid w:val="000A0A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0A0AAA"/>
  </w:style>
  <w:style w:type="table" w:customStyle="1" w:styleId="TableGrid7">
    <w:name w:val="Table Grid7"/>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0A0AAA"/>
  </w:style>
  <w:style w:type="character" w:styleId="IntenseReference">
    <w:name w:val="Intense Reference"/>
    <w:uiPriority w:val="32"/>
    <w:qFormat/>
    <w:rsid w:val="000A0AAA"/>
    <w:rPr>
      <w:b/>
      <w:bCs/>
      <w:smallCaps/>
      <w:color w:val="C0504D"/>
      <w:spacing w:val="5"/>
      <w:u w:val="single"/>
    </w:rPr>
  </w:style>
  <w:style w:type="table" w:customStyle="1" w:styleId="TableGrid10">
    <w:name w:val="Table Grid10"/>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0A0AA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0A0AAA"/>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0A0AAA"/>
  </w:style>
  <w:style w:type="numbering" w:customStyle="1" w:styleId="NoList31">
    <w:name w:val="No List31"/>
    <w:next w:val="NoList"/>
    <w:uiPriority w:val="99"/>
    <w:semiHidden/>
    <w:unhideWhenUsed/>
    <w:rsid w:val="000A0AAA"/>
  </w:style>
  <w:style w:type="character" w:customStyle="1" w:styleId="NoSpacingChar">
    <w:name w:val="No Spacing Char"/>
    <w:link w:val="NoSpacing"/>
    <w:uiPriority w:val="1"/>
    <w:rsid w:val="000A0AAA"/>
    <w:rPr>
      <w:rFonts w:ascii="Arial" w:eastAsia="Times New Roman" w:hAnsi="Arial" w:cs="Times New Roman"/>
      <w:sz w:val="28"/>
      <w:szCs w:val="28"/>
    </w:rPr>
  </w:style>
  <w:style w:type="table" w:customStyle="1" w:styleId="TableGrid71">
    <w:name w:val="Table Grid71"/>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0A0AAA"/>
  </w:style>
  <w:style w:type="numbering" w:customStyle="1" w:styleId="NoList22">
    <w:name w:val="No List22"/>
    <w:next w:val="NoList"/>
    <w:uiPriority w:val="99"/>
    <w:semiHidden/>
    <w:unhideWhenUsed/>
    <w:rsid w:val="000A0AAA"/>
  </w:style>
  <w:style w:type="numbering" w:customStyle="1" w:styleId="NoList112">
    <w:name w:val="No List112"/>
    <w:next w:val="NoList"/>
    <w:uiPriority w:val="99"/>
    <w:semiHidden/>
    <w:unhideWhenUsed/>
    <w:rsid w:val="000A0AAA"/>
  </w:style>
  <w:style w:type="table" w:customStyle="1" w:styleId="TableGrid41">
    <w:name w:val="Table Grid41"/>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0A0AAA"/>
  </w:style>
  <w:style w:type="numbering" w:customStyle="1" w:styleId="NoList32">
    <w:name w:val="No List32"/>
    <w:next w:val="NoList"/>
    <w:uiPriority w:val="99"/>
    <w:semiHidden/>
    <w:unhideWhenUsed/>
    <w:rsid w:val="000A0AAA"/>
  </w:style>
  <w:style w:type="table" w:customStyle="1" w:styleId="TableGrid51">
    <w:name w:val="Table Grid51"/>
    <w:basedOn w:val="TableNormal"/>
    <w:next w:val="TableGrid"/>
    <w:uiPriority w:val="59"/>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0A0AAA"/>
  </w:style>
  <w:style w:type="paragraph" w:customStyle="1" w:styleId="List2">
    <w:name w:val="List2"/>
    <w:basedOn w:val="Normal"/>
    <w:rsid w:val="000A0AA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0A0AAA"/>
  </w:style>
  <w:style w:type="table" w:customStyle="1" w:styleId="TableGrid15">
    <w:name w:val="Table Grid15"/>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0A0AAA"/>
  </w:style>
  <w:style w:type="table" w:customStyle="1" w:styleId="TableGrid17">
    <w:name w:val="Table Grid17"/>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0A0AAA"/>
    <w:rPr>
      <w:rFonts w:ascii="Calibri" w:eastAsia="Calibri" w:hAnsi="Calibri" w:cs="Times New Roman"/>
      <w:lang w:val="ro-RO"/>
    </w:rPr>
  </w:style>
  <w:style w:type="numbering" w:customStyle="1" w:styleId="NoList11111">
    <w:name w:val="No List11111"/>
    <w:next w:val="NoList"/>
    <w:uiPriority w:val="99"/>
    <w:semiHidden/>
    <w:unhideWhenUsed/>
    <w:rsid w:val="000A0AAA"/>
  </w:style>
  <w:style w:type="table" w:customStyle="1" w:styleId="TableGrid191">
    <w:name w:val="Table Grid191"/>
    <w:basedOn w:val="TableNormal"/>
    <w:next w:val="TableGrid"/>
    <w:uiPriority w:val="59"/>
    <w:rsid w:val="000A0AAA"/>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0A0AA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0A0A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0A0AA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0A0AA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0A0AA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0A0AA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0A0AAA"/>
  </w:style>
  <w:style w:type="paragraph" w:customStyle="1" w:styleId="StilStil1Stnga">
    <w:name w:val="Stil Stil1 + Stânga"/>
    <w:basedOn w:val="Normal"/>
    <w:uiPriority w:val="39"/>
    <w:qFormat/>
    <w:rsid w:val="000A0AA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0A0A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0A0AAA"/>
    <w:rPr>
      <w:rFonts w:ascii="Times New Roman" w:eastAsia="Times New Roman" w:hAnsi="Times New Roman" w:cs="Times New Roman"/>
      <w:b/>
      <w:sz w:val="20"/>
      <w:szCs w:val="20"/>
      <w:u w:val="single"/>
      <w:lang w:val="fr-FR" w:eastAsia="fr-FR"/>
    </w:rPr>
  </w:style>
  <w:style w:type="character" w:customStyle="1" w:styleId="CharChar14">
    <w:name w:val="Char Char14"/>
    <w:rsid w:val="000A0AAA"/>
    <w:rPr>
      <w:rFonts w:ascii="Times New Roman" w:eastAsia="Times New Roman" w:hAnsi="Times New Roman" w:cs="Times New Roman"/>
      <w:sz w:val="24"/>
      <w:szCs w:val="24"/>
      <w:lang w:val="fr-FR" w:eastAsia="fr-FR"/>
    </w:rPr>
  </w:style>
  <w:style w:type="character" w:customStyle="1" w:styleId="CharChar141">
    <w:name w:val="Char Char141"/>
    <w:locked/>
    <w:rsid w:val="000A0AA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0A0A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0A0AA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0A0AA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0A0AA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0A0AAA"/>
    <w:rPr>
      <w:rFonts w:ascii="Calibri" w:eastAsia="Calibri" w:hAnsi="Calibri" w:cs="Times New Roman"/>
      <w:lang w:val="ro-RO"/>
    </w:rPr>
  </w:style>
  <w:style w:type="character" w:customStyle="1" w:styleId="BodyTextChar1">
    <w:name w:val="Body Text Char1"/>
    <w:semiHidden/>
    <w:rsid w:val="000A0AAA"/>
    <w:rPr>
      <w:rFonts w:ascii="Calibri" w:eastAsia="Calibri" w:hAnsi="Calibri" w:cs="Times New Roman"/>
      <w:lang w:val="ro-RO"/>
    </w:rPr>
  </w:style>
  <w:style w:type="character" w:customStyle="1" w:styleId="CommentTextChar1">
    <w:name w:val="Comment Text Char1"/>
    <w:uiPriority w:val="99"/>
    <w:semiHidden/>
    <w:rsid w:val="000A0AAA"/>
    <w:rPr>
      <w:rFonts w:ascii="Calibri" w:eastAsia="Calibri" w:hAnsi="Calibri" w:cs="Times New Roman"/>
      <w:sz w:val="20"/>
      <w:szCs w:val="20"/>
      <w:lang w:val="ro-RO"/>
    </w:rPr>
  </w:style>
  <w:style w:type="character" w:customStyle="1" w:styleId="SubtitleChar1">
    <w:name w:val="Subtitle Char1"/>
    <w:rsid w:val="000A0AA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0A0AAA"/>
    <w:rPr>
      <w:rFonts w:ascii="Cambria" w:eastAsia="Times New Roman" w:hAnsi="Cambria" w:cs="Times New Roman"/>
      <w:i/>
      <w:iCs/>
      <w:color w:val="404040"/>
      <w:sz w:val="22"/>
      <w:szCs w:val="22"/>
      <w:lang w:val="ro-RO"/>
    </w:rPr>
  </w:style>
  <w:style w:type="character" w:customStyle="1" w:styleId="Heading8Char1">
    <w:name w:val="Heading 8 Char1"/>
    <w:semiHidden/>
    <w:rsid w:val="000A0AAA"/>
    <w:rPr>
      <w:rFonts w:ascii="Cambria" w:eastAsia="Times New Roman" w:hAnsi="Cambria" w:cs="Times New Roman"/>
      <w:color w:val="404040"/>
      <w:lang w:val="ro-RO"/>
    </w:rPr>
  </w:style>
  <w:style w:type="character" w:customStyle="1" w:styleId="Heading9Char1">
    <w:name w:val="Heading 9 Char1"/>
    <w:semiHidden/>
    <w:rsid w:val="000A0AAA"/>
    <w:rPr>
      <w:rFonts w:ascii="Cambria" w:eastAsia="Times New Roman" w:hAnsi="Cambria" w:cs="Times New Roman"/>
      <w:i/>
      <w:iCs/>
      <w:color w:val="404040"/>
      <w:lang w:val="ro-RO"/>
    </w:rPr>
  </w:style>
  <w:style w:type="character" w:customStyle="1" w:styleId="BalloonTextChar1">
    <w:name w:val="Balloon Text Char1"/>
    <w:semiHidden/>
    <w:rsid w:val="000A0AAA"/>
    <w:rPr>
      <w:rFonts w:ascii="Tahoma" w:eastAsia="Calibri" w:hAnsi="Tahoma" w:cs="Tahoma"/>
      <w:sz w:val="16"/>
      <w:szCs w:val="16"/>
      <w:lang w:val="ro-RO"/>
    </w:rPr>
  </w:style>
  <w:style w:type="character" w:customStyle="1" w:styleId="CommentSubjectChar1">
    <w:name w:val="Comment Subject Char1"/>
    <w:semiHidden/>
    <w:rsid w:val="000A0AAA"/>
    <w:rPr>
      <w:rFonts w:ascii="Calibri" w:eastAsia="Calibri" w:hAnsi="Calibri" w:cs="Times New Roman"/>
      <w:b/>
      <w:bCs/>
      <w:sz w:val="20"/>
      <w:szCs w:val="20"/>
      <w:lang w:val="ro-RO"/>
    </w:rPr>
  </w:style>
  <w:style w:type="character" w:customStyle="1" w:styleId="EndnoteTextChar1">
    <w:name w:val="Endnote Text Char1"/>
    <w:uiPriority w:val="99"/>
    <w:semiHidden/>
    <w:rsid w:val="000A0AAA"/>
    <w:rPr>
      <w:rFonts w:ascii="Calibri" w:eastAsia="Calibri" w:hAnsi="Calibri" w:cs="Times New Roman"/>
      <w:sz w:val="20"/>
      <w:szCs w:val="20"/>
      <w:lang w:val="ro-RO"/>
    </w:rPr>
  </w:style>
  <w:style w:type="character" w:customStyle="1" w:styleId="TitleChar1">
    <w:name w:val="Title Char1"/>
    <w:rsid w:val="000A0AA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0A0AAA"/>
    <w:rPr>
      <w:rFonts w:ascii="Calibri" w:eastAsia="Calibri" w:hAnsi="Calibri" w:cs="Times New Roman"/>
      <w:lang w:val="ro-RO"/>
    </w:rPr>
  </w:style>
  <w:style w:type="character" w:customStyle="1" w:styleId="NoteHeadingChar1">
    <w:name w:val="Note Heading Char1"/>
    <w:semiHidden/>
    <w:rsid w:val="000A0AAA"/>
    <w:rPr>
      <w:rFonts w:ascii="Calibri" w:eastAsia="Calibri" w:hAnsi="Calibri" w:cs="Times New Roman"/>
      <w:lang w:val="ro-RO"/>
    </w:rPr>
  </w:style>
  <w:style w:type="character" w:customStyle="1" w:styleId="BodyText2Char1">
    <w:name w:val="Body Text 2 Char1"/>
    <w:semiHidden/>
    <w:rsid w:val="000A0AAA"/>
    <w:rPr>
      <w:rFonts w:ascii="Calibri" w:eastAsia="Calibri" w:hAnsi="Calibri" w:cs="Times New Roman"/>
      <w:lang w:val="ro-RO"/>
    </w:rPr>
  </w:style>
  <w:style w:type="character" w:customStyle="1" w:styleId="BodyText3Char1">
    <w:name w:val="Body Text 3 Char1"/>
    <w:semiHidden/>
    <w:rsid w:val="000A0AAA"/>
    <w:rPr>
      <w:rFonts w:ascii="Calibri" w:eastAsia="Calibri" w:hAnsi="Calibri" w:cs="Times New Roman"/>
      <w:sz w:val="16"/>
      <w:szCs w:val="16"/>
      <w:lang w:val="ro-RO"/>
    </w:rPr>
  </w:style>
  <w:style w:type="character" w:customStyle="1" w:styleId="BodyTextIndent3Char1">
    <w:name w:val="Body Text Indent 3 Char1"/>
    <w:semiHidden/>
    <w:rsid w:val="000A0AAA"/>
    <w:rPr>
      <w:rFonts w:ascii="Calibri" w:eastAsia="Calibri" w:hAnsi="Calibri" w:cs="Times New Roman"/>
      <w:sz w:val="16"/>
      <w:szCs w:val="16"/>
      <w:lang w:val="ro-RO"/>
    </w:rPr>
  </w:style>
  <w:style w:type="character" w:customStyle="1" w:styleId="DocumentMapChar1">
    <w:name w:val="Document Map Char1"/>
    <w:semiHidden/>
    <w:rsid w:val="000A0AAA"/>
    <w:rPr>
      <w:rFonts w:ascii="Tahoma" w:eastAsia="Calibri" w:hAnsi="Tahoma" w:cs="Tahoma"/>
      <w:sz w:val="16"/>
      <w:szCs w:val="16"/>
      <w:lang w:val="ro-RO"/>
    </w:rPr>
  </w:style>
  <w:style w:type="character" w:customStyle="1" w:styleId="PlainTextChar1">
    <w:name w:val="Plain Text Char1"/>
    <w:uiPriority w:val="99"/>
    <w:semiHidden/>
    <w:rsid w:val="000A0AAA"/>
    <w:rPr>
      <w:rFonts w:ascii="Consolas" w:eastAsia="Calibri" w:hAnsi="Consolas" w:cs="Consolas"/>
      <w:sz w:val="21"/>
      <w:szCs w:val="21"/>
      <w:lang w:val="ro-RO"/>
    </w:rPr>
  </w:style>
  <w:style w:type="character" w:customStyle="1" w:styleId="BodyTextIndent2Char1">
    <w:name w:val="Body Text Indent 2 Char1"/>
    <w:semiHidden/>
    <w:rsid w:val="000A0AAA"/>
    <w:rPr>
      <w:rFonts w:ascii="Calibri" w:eastAsia="Calibri" w:hAnsi="Calibri" w:cs="Times New Roman"/>
      <w:lang w:val="ro-RO"/>
    </w:rPr>
  </w:style>
  <w:style w:type="character" w:customStyle="1" w:styleId="label1">
    <w:name w:val="label1"/>
    <w:rsid w:val="000A0AAA"/>
    <w:rPr>
      <w:b/>
      <w:bCs/>
      <w:vanish/>
      <w:webHidden w:val="0"/>
      <w:color w:val="FFFFFF"/>
      <w:sz w:val="18"/>
      <w:szCs w:val="18"/>
      <w:vertAlign w:val="baseline"/>
      <w:specVanish/>
    </w:rPr>
  </w:style>
  <w:style w:type="paragraph" w:customStyle="1" w:styleId="instruct">
    <w:name w:val="instruct"/>
    <w:basedOn w:val="Normal"/>
    <w:rsid w:val="000A0AA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0A0AAA"/>
    <w:rPr>
      <w:color w:val="0000FF"/>
      <w:u w:val="single"/>
    </w:rPr>
  </w:style>
  <w:style w:type="character" w:customStyle="1" w:styleId="Fontdeparagrafimplicit">
    <w:name w:val="Font de paragraf implicit"/>
    <w:rsid w:val="000A0AAA"/>
  </w:style>
  <w:style w:type="character" w:customStyle="1" w:styleId="sp1">
    <w:name w:val="sp1"/>
    <w:rsid w:val="000A0AAA"/>
    <w:rPr>
      <w:b/>
      <w:bCs/>
      <w:color w:val="8F0000"/>
    </w:rPr>
  </w:style>
  <w:style w:type="character" w:customStyle="1" w:styleId="Fontdeparagrafimplicit1">
    <w:name w:val="Font de paragraf implicit1"/>
    <w:rsid w:val="000A0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b.int/index.html" TargetMode="External"/><Relationship Id="rId4" Type="http://schemas.openxmlformats.org/officeDocument/2006/relationships/settings" Target="settings.xml"/><Relationship Id="rId9" Type="http://schemas.openxmlformats.org/officeDocument/2006/relationships/hyperlink" Target="file:///\\Prosys\Debit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ncom.org.ro" TargetMode="External"/><Relationship Id="rId1" Type="http://schemas.openxmlformats.org/officeDocument/2006/relationships/hyperlink" Target="http://www.madr.ro/docs/dezvoltare-rurala/Axa_LEADER/clarificari_procedura_notificare_a_ANC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51</Pages>
  <Words>17640</Words>
  <Characters>100554</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2017-12-08T15:36:00Z</dcterms:created>
  <dcterms:modified xsi:type="dcterms:W3CDTF">2017-12-08T16:20:00Z</dcterms:modified>
</cp:coreProperties>
</file>